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8152" w14:textId="076D58CE" w:rsidR="008067C8" w:rsidRPr="00B0194F" w:rsidRDefault="00070EE0" w:rsidP="008067C8">
      <w:pPr>
        <w:pStyle w:val="Heading1"/>
      </w:pPr>
      <w:r>
        <w:t>Overview</w:t>
      </w:r>
    </w:p>
    <w:p w14:paraId="61CEA78E" w14:textId="6CD889AA" w:rsidR="00E32952" w:rsidRDefault="00070EE0" w:rsidP="00E32952">
      <w:pPr>
        <w:pStyle w:val="Heading2"/>
      </w:pPr>
      <w:r>
        <w:t>Purpose</w:t>
      </w:r>
    </w:p>
    <w:p w14:paraId="298F8A30" w14:textId="623078BA" w:rsidR="00AB4F4C" w:rsidRDefault="00AB4F4C" w:rsidP="00070EE0">
      <w:pPr>
        <w:rPr>
          <w:rFonts w:cstheme="minorHAnsi"/>
        </w:rPr>
      </w:pPr>
      <w:r>
        <w:rPr>
          <w:rFonts w:cstheme="minorHAnsi"/>
        </w:rPr>
        <w:t xml:space="preserve">This application is to be used for new </w:t>
      </w:r>
      <w:r w:rsidR="00B31E68">
        <w:rPr>
          <w:rFonts w:cstheme="minorHAnsi"/>
        </w:rPr>
        <w:t xml:space="preserve">industrial discharge permit </w:t>
      </w:r>
      <w:r>
        <w:rPr>
          <w:rFonts w:cstheme="minorHAnsi"/>
        </w:rPr>
        <w:t>applicants or for modifications and renewals to existing industrial discharge permit</w:t>
      </w:r>
      <w:r w:rsidR="00B31E68">
        <w:rPr>
          <w:rFonts w:cstheme="minorHAnsi"/>
        </w:rPr>
        <w:t>s.</w:t>
      </w:r>
      <w:r>
        <w:rPr>
          <w:rFonts w:cstheme="minorHAnsi"/>
        </w:rPr>
        <w:t xml:space="preserve"> </w:t>
      </w:r>
    </w:p>
    <w:p w14:paraId="7EF202A6" w14:textId="36385131" w:rsidR="00AB4F4C" w:rsidRPr="00BE54A1" w:rsidRDefault="00070EE0" w:rsidP="00070EE0">
      <w:pPr>
        <w:rPr>
          <w:rFonts w:cstheme="minorHAnsi"/>
        </w:rPr>
      </w:pPr>
      <w:r w:rsidRPr="00BE54A1">
        <w:rPr>
          <w:rFonts w:cstheme="minorHAnsi"/>
        </w:rPr>
        <w:t>The purpose of this application is to gather information from industrial users (IU) who plan to discharge process wastewater to the Fort Collins Publicly Owned Treatment Works (POTW). The information will be used by the City of Fort Collins Industrial Pretreatment Program (IP</w:t>
      </w:r>
      <w:r w:rsidR="00E95472">
        <w:rPr>
          <w:rFonts w:cstheme="minorHAnsi"/>
        </w:rPr>
        <w:t>P</w:t>
      </w:r>
      <w:r w:rsidRPr="00BE54A1">
        <w:rPr>
          <w:rFonts w:cstheme="minorHAnsi"/>
        </w:rPr>
        <w:t xml:space="preserve">) to understand the nature of the business and characteristics of process wastewater generated from the IU’s business activities. </w:t>
      </w:r>
    </w:p>
    <w:p w14:paraId="4DA9329B" w14:textId="0BC75C52" w:rsidR="00070EE0" w:rsidRPr="00BE54A1" w:rsidRDefault="00070EE0" w:rsidP="00070EE0">
      <w:pPr>
        <w:rPr>
          <w:rFonts w:cstheme="minorHAnsi"/>
        </w:rPr>
      </w:pPr>
      <w:r w:rsidRPr="00BE54A1">
        <w:rPr>
          <w:rFonts w:cstheme="minorHAnsi"/>
        </w:rPr>
        <w:t>I</w:t>
      </w:r>
      <w:r w:rsidR="00DE4887">
        <w:rPr>
          <w:rFonts w:cstheme="minorHAnsi"/>
        </w:rPr>
        <w:t>P</w:t>
      </w:r>
      <w:r w:rsidRPr="00BE54A1">
        <w:rPr>
          <w:rFonts w:cstheme="minorHAnsi"/>
        </w:rPr>
        <w:t>P</w:t>
      </w:r>
      <w:r w:rsidR="00DE4887">
        <w:rPr>
          <w:rFonts w:cstheme="minorHAnsi"/>
        </w:rPr>
        <w:t xml:space="preserve"> staff</w:t>
      </w:r>
      <w:r w:rsidRPr="00BE54A1">
        <w:rPr>
          <w:rFonts w:cstheme="minorHAnsi"/>
        </w:rPr>
        <w:t xml:space="preserve"> will determine</w:t>
      </w:r>
      <w:r w:rsidR="00537909">
        <w:rPr>
          <w:rFonts w:cstheme="minorHAnsi"/>
        </w:rPr>
        <w:t xml:space="preserve">, based on the application process, if an </w:t>
      </w:r>
      <w:r w:rsidRPr="00BE54A1">
        <w:rPr>
          <w:rFonts w:cstheme="minorHAnsi"/>
        </w:rPr>
        <w:t>Industrial Discharge Permit</w:t>
      </w:r>
      <w:r w:rsidR="00537909">
        <w:rPr>
          <w:rFonts w:cstheme="minorHAnsi"/>
        </w:rPr>
        <w:t xml:space="preserve"> is necessary</w:t>
      </w:r>
      <w:r w:rsidRPr="00BE54A1">
        <w:rPr>
          <w:rFonts w:cstheme="minorHAnsi"/>
        </w:rPr>
        <w:t xml:space="preserve">. Permits are issued in accordance with Fort Collins Municipal Code (Code), under Chapter 26. ARTICLE IV. Division 5, and federal regulations under 40 CFR, Chapter 1, Subchapter N. </w:t>
      </w:r>
    </w:p>
    <w:p w14:paraId="4FFED351" w14:textId="73A7DFFD" w:rsidR="00DA6F6D" w:rsidRPr="00070EE0" w:rsidRDefault="00070EE0" w:rsidP="00DA6F6D">
      <w:pPr>
        <w:rPr>
          <w:rFonts w:cstheme="minorHAnsi"/>
        </w:rPr>
      </w:pPr>
      <w:r w:rsidRPr="00BE54A1">
        <w:rPr>
          <w:rFonts w:cstheme="minorHAnsi"/>
        </w:rPr>
        <w:t>Discharge of wastewater to the POTW from a Significant Industrial User (SIU) without an Industrial Discharge Permit is a violation of Code and federal regulations</w:t>
      </w:r>
      <w:r w:rsidR="00DA6F6D">
        <w:t xml:space="preserve">. </w:t>
      </w:r>
      <w:r w:rsidR="00494B75">
        <w:br/>
      </w:r>
    </w:p>
    <w:p w14:paraId="7DFDB75E" w14:textId="45921774" w:rsidR="00E32952" w:rsidRPr="00070EE0" w:rsidRDefault="00070EE0" w:rsidP="00E32952">
      <w:pPr>
        <w:pStyle w:val="Heading2"/>
      </w:pPr>
      <w:r w:rsidRPr="00070EE0">
        <w:t>General Application Requirements</w:t>
      </w:r>
    </w:p>
    <w:p w14:paraId="47C86850" w14:textId="503D2453" w:rsidR="00070EE0" w:rsidRPr="00695E95" w:rsidRDefault="00070EE0" w:rsidP="00070EE0">
      <w:pPr>
        <w:rPr>
          <w:rFonts w:cstheme="minorHAnsi"/>
        </w:rPr>
      </w:pPr>
      <w:r w:rsidRPr="00695E95">
        <w:rPr>
          <w:rFonts w:cstheme="minorHAnsi"/>
          <w:color w:val="000000"/>
        </w:rPr>
        <w:t>This application must be</w:t>
      </w:r>
      <w:r>
        <w:rPr>
          <w:rFonts w:cstheme="minorHAnsi"/>
          <w:color w:val="000000"/>
        </w:rPr>
        <w:t xml:space="preserve"> completed in its entirety,</w:t>
      </w:r>
      <w:r w:rsidRPr="00695E95">
        <w:rPr>
          <w:rFonts w:cstheme="minorHAnsi"/>
          <w:color w:val="000000"/>
        </w:rPr>
        <w:t xml:space="preserve"> reviewed</w:t>
      </w:r>
      <w:r>
        <w:rPr>
          <w:rFonts w:cstheme="minorHAnsi"/>
          <w:color w:val="000000"/>
        </w:rPr>
        <w:t>,</w:t>
      </w:r>
      <w:r w:rsidRPr="00695E95">
        <w:rPr>
          <w:rFonts w:cstheme="minorHAnsi"/>
          <w:color w:val="000000"/>
        </w:rPr>
        <w:t xml:space="preserve"> and signed by an authorized representative as being true, accurate, and complete. </w:t>
      </w:r>
      <w:r w:rsidR="00AB4F4C">
        <w:rPr>
          <w:rFonts w:cstheme="minorHAnsi"/>
          <w:color w:val="000000"/>
        </w:rPr>
        <w:t xml:space="preserve">This application </w:t>
      </w:r>
      <w:r w:rsidR="00AB4F4C" w:rsidRPr="00695E95">
        <w:rPr>
          <w:rFonts w:cstheme="minorHAnsi"/>
        </w:rPr>
        <w:t>requires a significant amount of information regarding the business and its waste generation and disposal activities</w:t>
      </w:r>
      <w:r w:rsidR="00AB4F4C">
        <w:rPr>
          <w:rFonts w:cstheme="minorHAnsi"/>
        </w:rPr>
        <w:t>, therefore</w:t>
      </w:r>
      <w:r w:rsidR="00AB4F4C">
        <w:rPr>
          <w:rFonts w:cstheme="minorHAnsi"/>
          <w:color w:val="000000"/>
        </w:rPr>
        <w:t xml:space="preserve"> i</w:t>
      </w:r>
      <w:r w:rsidRPr="00695E95">
        <w:rPr>
          <w:rFonts w:cstheme="minorHAnsi"/>
          <w:color w:val="000000"/>
        </w:rPr>
        <w:t>nformation provided shall be gathered and reported by a party qualified to accurately complete the application</w:t>
      </w:r>
      <w:r w:rsidR="00AB4F4C">
        <w:rPr>
          <w:rFonts w:cstheme="minorHAnsi"/>
          <w:color w:val="000000"/>
        </w:rPr>
        <w:t>.</w:t>
      </w:r>
    </w:p>
    <w:p w14:paraId="6E56B0E2" w14:textId="1F5DC085" w:rsidR="00070EE0" w:rsidRPr="003B78F7" w:rsidRDefault="00070EE0" w:rsidP="00070EE0">
      <w:pPr>
        <w:rPr>
          <w:rFonts w:cstheme="minorHAnsi"/>
        </w:rPr>
      </w:pPr>
      <w:r w:rsidRPr="00695E95">
        <w:rPr>
          <w:rFonts w:cstheme="minorHAnsi"/>
        </w:rPr>
        <w:t xml:space="preserve">All questions/blanks must be filled out completely and all </w:t>
      </w:r>
      <w:r w:rsidR="00C95C4E">
        <w:rPr>
          <w:rFonts w:cstheme="minorHAnsi"/>
        </w:rPr>
        <w:t>additional</w:t>
      </w:r>
      <w:r>
        <w:rPr>
          <w:rFonts w:cstheme="minorHAnsi"/>
        </w:rPr>
        <w:t xml:space="preserve"> documentation</w:t>
      </w:r>
      <w:r w:rsidRPr="00695E95">
        <w:rPr>
          <w:rFonts w:cstheme="minorHAnsi"/>
        </w:rPr>
        <w:t xml:space="preserve"> must be included. Incomplete applications may be returned. If you do not have an answer for a specific question or field, indicate as “Unknown” or “To Be Determined”. If a section does not apply to </w:t>
      </w:r>
      <w:r>
        <w:rPr>
          <w:rFonts w:cstheme="minorHAnsi"/>
        </w:rPr>
        <w:t xml:space="preserve">the business </w:t>
      </w:r>
      <w:r w:rsidRPr="00695E95">
        <w:rPr>
          <w:rFonts w:cstheme="minorHAnsi"/>
        </w:rPr>
        <w:t xml:space="preserve">operations, indicate as “Not Applicable”. </w:t>
      </w:r>
      <w:r w:rsidR="001C6FA3">
        <w:rPr>
          <w:rFonts w:cstheme="minorHAnsi"/>
        </w:rPr>
        <w:t>If you need more space for any of the section</w:t>
      </w:r>
      <w:r w:rsidR="001C6FA3" w:rsidRPr="003B78F7">
        <w:rPr>
          <w:rFonts w:cstheme="minorHAnsi"/>
        </w:rPr>
        <w:t xml:space="preserve">s contained in this application, attach additional pages as necessary. </w:t>
      </w:r>
    </w:p>
    <w:p w14:paraId="1821700F" w14:textId="3913EAB1" w:rsidR="00900DC5" w:rsidRPr="00695E95" w:rsidRDefault="00900DC5" w:rsidP="00070EE0">
      <w:pPr>
        <w:rPr>
          <w:rFonts w:cstheme="minorHAnsi"/>
        </w:rPr>
      </w:pPr>
      <w:r w:rsidRPr="003B78F7">
        <w:rPr>
          <w:rFonts w:cstheme="minorHAnsi"/>
        </w:rPr>
        <w:t>If the applicant claims that information provided in this application are entitled to protection as trade secrets and are confidential, it must adhere to Section 26-321 of Fort Collins Municipal Code.</w:t>
      </w:r>
      <w:r>
        <w:rPr>
          <w:rFonts w:cstheme="minorHAnsi"/>
        </w:rPr>
        <w:t xml:space="preserve"> </w:t>
      </w:r>
    </w:p>
    <w:p w14:paraId="36AF91A5" w14:textId="78796629" w:rsidR="00537909" w:rsidRDefault="00494B75" w:rsidP="00070EE0">
      <w:r>
        <w:rPr>
          <w:rFonts w:cstheme="minorHAnsi"/>
        </w:rPr>
        <w:br/>
      </w:r>
    </w:p>
    <w:p w14:paraId="74E51E06" w14:textId="77777777" w:rsidR="00537909" w:rsidRDefault="00537909">
      <w:pPr>
        <w:snapToGrid/>
        <w:spacing w:after="0" w:line="240" w:lineRule="auto"/>
      </w:pPr>
      <w:r>
        <w:br w:type="page"/>
      </w:r>
    </w:p>
    <w:p w14:paraId="21E7E98F" w14:textId="0C854306" w:rsidR="008C4D9A" w:rsidRPr="008C15B4" w:rsidRDefault="00070EE0" w:rsidP="00CC5B5F">
      <w:pPr>
        <w:pStyle w:val="Heading2"/>
      </w:pPr>
      <w:r>
        <w:lastRenderedPageBreak/>
        <w:t>The Permitting Process</w:t>
      </w:r>
    </w:p>
    <w:p w14:paraId="71077C79" w14:textId="6451266F" w:rsidR="00070EE0" w:rsidRDefault="00070EE0" w:rsidP="00B02B59">
      <w:r w:rsidRPr="0099487E">
        <w:t>Once the complete</w:t>
      </w:r>
      <w:r w:rsidR="00537909">
        <w:t>d</w:t>
      </w:r>
      <w:r w:rsidRPr="0099487E">
        <w:t xml:space="preserve"> Industrial Discharge Permit Application has been received, the application will be reviewed</w:t>
      </w:r>
      <w:r>
        <w:t xml:space="preserve"> by </w:t>
      </w:r>
      <w:r w:rsidR="00DE4887">
        <w:t>IPP staff</w:t>
      </w:r>
      <w:r w:rsidR="00537909">
        <w:t>. Y</w:t>
      </w:r>
      <w:r>
        <w:t xml:space="preserve">ou will be </w:t>
      </w:r>
      <w:r w:rsidRPr="0099487E">
        <w:t>notifie</w:t>
      </w:r>
      <w:r>
        <w:t>d if any additional information is necessary</w:t>
      </w:r>
      <w:r w:rsidRPr="0099487E">
        <w:t xml:space="preserve">. </w:t>
      </w:r>
    </w:p>
    <w:p w14:paraId="1205CD24" w14:textId="156B6D55" w:rsidR="00537909" w:rsidRDefault="00537909" w:rsidP="00537909">
      <w:r w:rsidRPr="0099487E">
        <w:t xml:space="preserve">The actual time required </w:t>
      </w:r>
      <w:r>
        <w:t>to process a permit application</w:t>
      </w:r>
      <w:r w:rsidRPr="0099487E">
        <w:t xml:space="preserve"> depends on the completeness of the information provided, level of detail that </w:t>
      </w:r>
      <w:r w:rsidR="00DE4887">
        <w:t>has been</w:t>
      </w:r>
      <w:r w:rsidRPr="0099487E">
        <w:t xml:space="preserve"> included, timeliness of </w:t>
      </w:r>
      <w:r w:rsidR="00DE4887">
        <w:t xml:space="preserve">follow-up </w:t>
      </w:r>
      <w:r>
        <w:t>communication,</w:t>
      </w:r>
      <w:r w:rsidRPr="0099487E">
        <w:t xml:space="preserve"> and compliance with any additional requirements.</w:t>
      </w:r>
    </w:p>
    <w:p w14:paraId="2B46967F" w14:textId="5E7992D6" w:rsidR="00537909" w:rsidRPr="00795047" w:rsidRDefault="00537909" w:rsidP="00B02B59">
      <w:pPr>
        <w:rPr>
          <w:color w:val="00457E" w:themeColor="hyperlink"/>
          <w:u w:val="single"/>
        </w:rPr>
      </w:pPr>
      <w:r>
        <w:t xml:space="preserve">If there are any questions regarding the completion of this application, email </w:t>
      </w:r>
      <w:hyperlink r:id="rId11" w:history="1">
        <w:r w:rsidRPr="006816E0">
          <w:rPr>
            <w:rStyle w:val="Hyperlink"/>
            <w:rFonts w:cstheme="minorHAnsi"/>
          </w:rPr>
          <w:t>IndustrialPretreatment@fcgov.com</w:t>
        </w:r>
      </w:hyperlink>
      <w:r>
        <w:t>.</w:t>
      </w:r>
    </w:p>
    <w:p w14:paraId="2F6145BD" w14:textId="2B0D9B8F" w:rsidR="00E95472" w:rsidRPr="006F4C47" w:rsidRDefault="00E95472" w:rsidP="006F4C47">
      <w:pPr>
        <w:pStyle w:val="Heading3"/>
      </w:pPr>
      <w:r w:rsidRPr="006F4C47">
        <w:t xml:space="preserve">New Applicants </w:t>
      </w:r>
    </w:p>
    <w:p w14:paraId="5C483EBF" w14:textId="5C7FF8B8" w:rsidR="00070EE0" w:rsidRDefault="00537909" w:rsidP="00B02B59">
      <w:r>
        <w:rPr>
          <w:rFonts w:cstheme="minorHAnsi"/>
          <w:color w:val="000000"/>
        </w:rPr>
        <w:t>The application must be submitted a</w:t>
      </w:r>
      <w:r w:rsidR="00070EE0" w:rsidRPr="00E53934">
        <w:rPr>
          <w:rFonts w:cstheme="minorHAnsi"/>
          <w:color w:val="000000"/>
        </w:rPr>
        <w:t xml:space="preserve">t least 90 days prior to </w:t>
      </w:r>
      <w:r w:rsidR="00070EE0" w:rsidRPr="00E60FB9">
        <w:rPr>
          <w:rFonts w:cstheme="minorHAnsi"/>
          <w:color w:val="000000"/>
        </w:rPr>
        <w:t xml:space="preserve">commencement of </w:t>
      </w:r>
      <w:r>
        <w:rPr>
          <w:rFonts w:cstheme="minorHAnsi"/>
          <w:color w:val="000000"/>
        </w:rPr>
        <w:t xml:space="preserve">anticipated </w:t>
      </w:r>
      <w:r w:rsidR="00070EE0" w:rsidRPr="00E60FB9">
        <w:rPr>
          <w:rFonts w:cstheme="minorHAnsi"/>
          <w:color w:val="000000"/>
        </w:rPr>
        <w:t>discharge</w:t>
      </w:r>
      <w:r w:rsidR="00070EE0" w:rsidRPr="00E53934">
        <w:rPr>
          <w:rFonts w:cstheme="minorHAnsi"/>
          <w:color w:val="000000"/>
        </w:rPr>
        <w:t xml:space="preserve">. </w:t>
      </w:r>
      <w:r>
        <w:rPr>
          <w:rFonts w:cstheme="minorHAnsi"/>
          <w:color w:val="000000"/>
        </w:rPr>
        <w:t xml:space="preserve">Any </w:t>
      </w:r>
      <w:r>
        <w:t>n</w:t>
      </w:r>
      <w:r w:rsidRPr="00E60FB9">
        <w:t xml:space="preserve">ew </w:t>
      </w:r>
      <w:r w:rsidR="00070EE0" w:rsidRPr="00E60FB9">
        <w:t>categorical industrial user (CIU) must also submit a B</w:t>
      </w:r>
      <w:r w:rsidR="00070EE0" w:rsidRPr="00E53934">
        <w:t xml:space="preserve">aseline </w:t>
      </w:r>
      <w:r w:rsidR="00070EE0" w:rsidRPr="00E60FB9">
        <w:t>M</w:t>
      </w:r>
      <w:r w:rsidR="00070EE0" w:rsidRPr="00E53934">
        <w:t xml:space="preserve">onitoring </w:t>
      </w:r>
      <w:r w:rsidR="00070EE0" w:rsidRPr="00E60FB9">
        <w:t>Report (BMR)</w:t>
      </w:r>
      <w:r w:rsidR="00771BA1">
        <w:t xml:space="preserve"> </w:t>
      </w:r>
      <w:r>
        <w:t>at least 90 days prior to commencement of anticipated discharge</w:t>
      </w:r>
      <w:r w:rsidR="00D21F25">
        <w:t xml:space="preserve">. </w:t>
      </w:r>
      <w:r w:rsidR="00070EE0" w:rsidRPr="00E53934">
        <w:t xml:space="preserve">This </w:t>
      </w:r>
      <w:r w:rsidR="00070EE0" w:rsidRPr="00E60FB9">
        <w:t>Industrial Discharge Permit A</w:t>
      </w:r>
      <w:r w:rsidR="00070EE0" w:rsidRPr="00E53934">
        <w:t xml:space="preserve">pplication includes information that may be used </w:t>
      </w:r>
      <w:r w:rsidR="00070EE0" w:rsidRPr="00E60FB9">
        <w:t>in</w:t>
      </w:r>
      <w:r w:rsidR="00070EE0" w:rsidRPr="00E53934">
        <w:t xml:space="preserve"> the </w:t>
      </w:r>
      <w:r w:rsidR="00070EE0" w:rsidRPr="00E60FB9">
        <w:t>BMR but shall not be considered a</w:t>
      </w:r>
      <w:r w:rsidR="00771BA1">
        <w:t>s a</w:t>
      </w:r>
      <w:r w:rsidR="00070EE0" w:rsidRPr="00E60FB9">
        <w:t xml:space="preserve"> substitute</w:t>
      </w:r>
      <w:r w:rsidR="00070EE0" w:rsidRPr="00E53934">
        <w:t>.</w:t>
      </w:r>
      <w:r w:rsidR="00070EE0">
        <w:t xml:space="preserve"> </w:t>
      </w:r>
      <w:r w:rsidR="00771BA1">
        <w:t xml:space="preserve">It is the applicant's responsibility to ensure that all requirements </w:t>
      </w:r>
      <w:r w:rsidR="00DE4887">
        <w:t xml:space="preserve">of the BMR are </w:t>
      </w:r>
      <w:r w:rsidR="00771BA1">
        <w:t>met.</w:t>
      </w:r>
    </w:p>
    <w:p w14:paraId="187AB3C5" w14:textId="75D772C4" w:rsidR="00E55E86" w:rsidRDefault="00E95472" w:rsidP="00B02B59">
      <w:r>
        <w:t>A</w:t>
      </w:r>
      <w:r w:rsidR="00771BA1">
        <w:t>n</w:t>
      </w:r>
      <w:r w:rsidR="00070EE0" w:rsidRPr="0099487E">
        <w:t xml:space="preserve"> inspection of the facility will be performed </w:t>
      </w:r>
      <w:r w:rsidR="00070EE0">
        <w:t xml:space="preserve">by </w:t>
      </w:r>
      <w:r w:rsidR="00DE4887">
        <w:t xml:space="preserve">IPP </w:t>
      </w:r>
      <w:r w:rsidR="00070EE0">
        <w:t xml:space="preserve">staff </w:t>
      </w:r>
      <w:r w:rsidR="00070EE0" w:rsidRPr="0099487E">
        <w:t xml:space="preserve">to confirm the information </w:t>
      </w:r>
      <w:r w:rsidR="00771BA1" w:rsidRPr="0099487E">
        <w:t>su</w:t>
      </w:r>
      <w:r w:rsidR="00771BA1">
        <w:t xml:space="preserve">pplied </w:t>
      </w:r>
      <w:r w:rsidR="00070EE0" w:rsidRPr="0099487E">
        <w:t xml:space="preserve">in the </w:t>
      </w:r>
      <w:r w:rsidR="00B31E68">
        <w:t xml:space="preserve">permit </w:t>
      </w:r>
      <w:r w:rsidR="00070EE0" w:rsidRPr="0099487E">
        <w:t>application</w:t>
      </w:r>
      <w:r w:rsidR="00B31E68">
        <w:t xml:space="preserve"> is accurate</w:t>
      </w:r>
      <w:r w:rsidR="00771BA1">
        <w:t>.</w:t>
      </w:r>
      <w:r w:rsidR="00070EE0" w:rsidRPr="0099487E">
        <w:t xml:space="preserve"> </w:t>
      </w:r>
    </w:p>
    <w:p w14:paraId="6564EDE6" w14:textId="27B8C20F" w:rsidR="00E95472" w:rsidRPr="006F4C47" w:rsidRDefault="00E55E86" w:rsidP="006F4C47">
      <w:pPr>
        <w:pStyle w:val="Heading3"/>
      </w:pPr>
      <w:r w:rsidRPr="006F4C47">
        <w:t>Renewal</w:t>
      </w:r>
      <w:r w:rsidR="004F7661">
        <w:t xml:space="preserve"> or </w:t>
      </w:r>
      <w:r w:rsidRPr="006F4C47">
        <w:t>Modification Applicants</w:t>
      </w:r>
    </w:p>
    <w:p w14:paraId="4B7205B7" w14:textId="7FE1D868" w:rsidR="00070EE0" w:rsidRDefault="00070EE0" w:rsidP="00B02B59">
      <w:r w:rsidRPr="0099487E">
        <w:t xml:space="preserve">For </w:t>
      </w:r>
      <w:r w:rsidR="00D21F25">
        <w:t xml:space="preserve">existing </w:t>
      </w:r>
      <w:r>
        <w:t>industrial discharge permit holders, applications must be submitted 60 days prior to the permit expiration date</w:t>
      </w:r>
      <w:r w:rsidR="00DE4887">
        <w:t xml:space="preserve"> or the anticipated start-up of </w:t>
      </w:r>
      <w:r w:rsidR="00B31E68">
        <w:t xml:space="preserve">proposed </w:t>
      </w:r>
      <w:r w:rsidR="00DE4887">
        <w:t>modification</w:t>
      </w:r>
      <w:r>
        <w:t xml:space="preserve">. </w:t>
      </w:r>
    </w:p>
    <w:p w14:paraId="30968A80" w14:textId="77777777" w:rsidR="00537909" w:rsidRDefault="00537909" w:rsidP="00B02B59"/>
    <w:p w14:paraId="07696411" w14:textId="77777777" w:rsidR="00537909" w:rsidRDefault="00537909" w:rsidP="00B02B59"/>
    <w:p w14:paraId="768A1B9C" w14:textId="28AEF3DE" w:rsidR="00B0194F" w:rsidRPr="00B0194F" w:rsidRDefault="00070EE0" w:rsidP="00B0194F">
      <w:pPr>
        <w:pStyle w:val="Heading1"/>
      </w:pPr>
      <w:r w:rsidRPr="00070EE0">
        <w:lastRenderedPageBreak/>
        <w:t>Definitions and Acronyms</w:t>
      </w:r>
    </w:p>
    <w:p w14:paraId="79771BEF" w14:textId="05BDFC48" w:rsidR="00070EE0" w:rsidRDefault="00070EE0" w:rsidP="00070EE0">
      <w:pPr>
        <w:rPr>
          <w:rFonts w:cstheme="minorHAnsi"/>
        </w:rPr>
      </w:pPr>
      <w:r w:rsidRPr="004F144A">
        <w:rPr>
          <w:rFonts w:cstheme="minorHAnsi"/>
          <w:b/>
          <w:bCs/>
          <w:u w:val="single"/>
        </w:rPr>
        <w:t>Authorized Representative</w:t>
      </w:r>
      <w:r w:rsidRPr="004F144A">
        <w:rPr>
          <w:rFonts w:cstheme="minorHAnsi"/>
          <w:b/>
          <w:bCs/>
        </w:rPr>
        <w:t xml:space="preserve"> </w:t>
      </w:r>
      <w:r>
        <w:rPr>
          <w:rFonts w:cstheme="minorHAnsi"/>
        </w:rPr>
        <w:t>– person responsible for the overall operation of a facility or an operational unit (i.e., part of a facility), e.g. the plant manager, superintendent or person of equivalent responsibility. 40 CFR Part 403.12.l</w:t>
      </w:r>
      <w:r w:rsidR="008B67F9">
        <w:rPr>
          <w:rFonts w:cstheme="minorHAnsi"/>
        </w:rPr>
        <w:t>.</w:t>
      </w:r>
      <w:r>
        <w:rPr>
          <w:rFonts w:cstheme="minorHAnsi"/>
        </w:rPr>
        <w:t xml:space="preserve"> defines signatory requirements for Industrial User reports, also described in Appendix A of this application. </w:t>
      </w:r>
    </w:p>
    <w:p w14:paraId="538D4C22" w14:textId="33CC22B3" w:rsidR="00537909" w:rsidRPr="00537909" w:rsidRDefault="00537909" w:rsidP="00070EE0">
      <w:pPr>
        <w:rPr>
          <w:rFonts w:cstheme="minorHAnsi"/>
        </w:rPr>
      </w:pPr>
      <w:r w:rsidRPr="00795047">
        <w:rPr>
          <w:rFonts w:cstheme="minorHAnsi"/>
          <w:b/>
          <w:bCs/>
          <w:u w:val="single"/>
        </w:rPr>
        <w:t>Baseline Monitoring Report</w:t>
      </w:r>
      <w:r>
        <w:rPr>
          <w:rFonts w:cstheme="minorHAnsi"/>
          <w:b/>
          <w:bCs/>
        </w:rPr>
        <w:t xml:space="preserve"> </w:t>
      </w:r>
      <w:r>
        <w:rPr>
          <w:rFonts w:cstheme="minorHAnsi"/>
        </w:rPr>
        <w:t xml:space="preserve">– </w:t>
      </w:r>
      <w:r w:rsidR="00DE4887">
        <w:rPr>
          <w:rFonts w:cstheme="minorHAnsi"/>
        </w:rPr>
        <w:t>a</w:t>
      </w:r>
      <w:r w:rsidR="00795047">
        <w:rPr>
          <w:rFonts w:cstheme="minorHAnsi"/>
        </w:rPr>
        <w:t xml:space="preserve"> requirement of new categorical industrial users to submit 90 days prior to discharge. </w:t>
      </w:r>
      <w:r w:rsidR="00771BA1" w:rsidRPr="00795047">
        <w:t>Requirements are listed at 40 CFR 403.12(b)(1)-(5).</w:t>
      </w:r>
    </w:p>
    <w:p w14:paraId="27DE969A" w14:textId="744D5D15" w:rsidR="004F7661" w:rsidRPr="00795047" w:rsidRDefault="004F7661" w:rsidP="00070EE0">
      <w:pPr>
        <w:rPr>
          <w:rFonts w:cstheme="minorHAnsi"/>
        </w:rPr>
      </w:pPr>
      <w:r>
        <w:rPr>
          <w:rFonts w:cstheme="minorHAnsi"/>
          <w:b/>
          <w:bCs/>
          <w:u w:val="single"/>
        </w:rPr>
        <w:t>Batch Discharge</w:t>
      </w:r>
      <w:r w:rsidR="00533D8C">
        <w:rPr>
          <w:rFonts w:cstheme="minorHAnsi"/>
          <w:b/>
          <w:bCs/>
        </w:rPr>
        <w:t xml:space="preserve"> – </w:t>
      </w:r>
      <w:r w:rsidR="004A0BA6">
        <w:rPr>
          <w:rFonts w:cstheme="minorHAnsi"/>
        </w:rPr>
        <w:t>a discharge of process wastewater that is a c</w:t>
      </w:r>
      <w:r w:rsidR="004B07FC">
        <w:rPr>
          <w:rFonts w:cstheme="minorHAnsi"/>
        </w:rPr>
        <w:t xml:space="preserve">ontrolled discharge of a discrete, contained volume of process wastewater. </w:t>
      </w:r>
    </w:p>
    <w:p w14:paraId="6977A006" w14:textId="49C50F09" w:rsidR="00070EE0" w:rsidRDefault="00070EE0" w:rsidP="00070EE0">
      <w:pPr>
        <w:rPr>
          <w:rFonts w:cstheme="minorHAnsi"/>
        </w:rPr>
      </w:pPr>
      <w:r w:rsidRPr="004F144A">
        <w:rPr>
          <w:rFonts w:cstheme="minorHAnsi"/>
          <w:b/>
          <w:bCs/>
          <w:u w:val="single"/>
        </w:rPr>
        <w:t>Categorical Industrial User (CIU)</w:t>
      </w:r>
      <w:r>
        <w:rPr>
          <w:rFonts w:cstheme="minorHAnsi"/>
        </w:rPr>
        <w:t xml:space="preserve"> – an industrial user that operates in a specific industrial category as defined by the United States Environmental Protection Agency. Categorical </w:t>
      </w:r>
      <w:r w:rsidR="008B67F9">
        <w:rPr>
          <w:rFonts w:cstheme="minorHAnsi"/>
        </w:rPr>
        <w:t>i</w:t>
      </w:r>
      <w:r>
        <w:rPr>
          <w:rFonts w:cstheme="minorHAnsi"/>
        </w:rPr>
        <w:t xml:space="preserve">ndustrial </w:t>
      </w:r>
      <w:r w:rsidR="008B67F9">
        <w:rPr>
          <w:rFonts w:cstheme="minorHAnsi"/>
        </w:rPr>
        <w:t>u</w:t>
      </w:r>
      <w:r>
        <w:rPr>
          <w:rFonts w:cstheme="minorHAnsi"/>
        </w:rPr>
        <w:t xml:space="preserve">sers are defined in 40 CFR Parts 405-471. </w:t>
      </w:r>
    </w:p>
    <w:p w14:paraId="2D42FE4B" w14:textId="32A580AE" w:rsidR="00070EE0" w:rsidRDefault="00070EE0" w:rsidP="00070EE0">
      <w:pPr>
        <w:rPr>
          <w:rFonts w:cstheme="minorHAnsi"/>
        </w:rPr>
      </w:pPr>
      <w:r w:rsidRPr="004F144A">
        <w:rPr>
          <w:rFonts w:cstheme="minorHAnsi"/>
          <w:b/>
          <w:bCs/>
          <w:u w:val="single"/>
        </w:rPr>
        <w:t>CDPHE</w:t>
      </w:r>
      <w:r w:rsidRPr="004F144A">
        <w:rPr>
          <w:rFonts w:cstheme="minorHAnsi"/>
          <w:b/>
          <w:bCs/>
        </w:rPr>
        <w:t xml:space="preserve"> </w:t>
      </w:r>
      <w:r>
        <w:rPr>
          <w:rFonts w:cstheme="minorHAnsi"/>
        </w:rPr>
        <w:t>– Colorado Department of Public Health and Environment</w:t>
      </w:r>
      <w:r w:rsidR="00DE4887">
        <w:rPr>
          <w:rFonts w:cstheme="minorHAnsi"/>
        </w:rPr>
        <w:t xml:space="preserve">. The regulatory agency for the State of Colorado. </w:t>
      </w:r>
    </w:p>
    <w:p w14:paraId="002E909E" w14:textId="789B11CD" w:rsidR="004F7661" w:rsidRPr="00795047" w:rsidRDefault="004F7661" w:rsidP="00070EE0">
      <w:pPr>
        <w:rPr>
          <w:rFonts w:cstheme="minorHAnsi"/>
        </w:rPr>
      </w:pPr>
      <w:r>
        <w:rPr>
          <w:rFonts w:cstheme="minorHAnsi"/>
          <w:b/>
          <w:bCs/>
          <w:u w:val="single"/>
        </w:rPr>
        <w:t>Continuous Discharge</w:t>
      </w:r>
      <w:r w:rsidR="00533D8C">
        <w:rPr>
          <w:rFonts w:cstheme="minorHAnsi"/>
          <w:b/>
          <w:bCs/>
        </w:rPr>
        <w:t xml:space="preserve"> – </w:t>
      </w:r>
      <w:r w:rsidR="004A0BA6">
        <w:rPr>
          <w:rFonts w:cstheme="minorHAnsi"/>
        </w:rPr>
        <w:t>a</w:t>
      </w:r>
      <w:r w:rsidR="00533D8C">
        <w:rPr>
          <w:rFonts w:cstheme="minorHAnsi"/>
        </w:rPr>
        <w:t xml:space="preserve"> discharge </w:t>
      </w:r>
      <w:r w:rsidR="004B07FC">
        <w:rPr>
          <w:rFonts w:cstheme="minorHAnsi"/>
        </w:rPr>
        <w:t xml:space="preserve">of process wastewater </w:t>
      </w:r>
      <w:r w:rsidR="00533D8C">
        <w:rPr>
          <w:rFonts w:cstheme="minorHAnsi"/>
        </w:rPr>
        <w:t xml:space="preserve">that occurs without interruption during the operating hours of a facility, except for infrequent shutdowns for maintenance, process changes, or similar activities. </w:t>
      </w:r>
    </w:p>
    <w:p w14:paraId="7E223D3D" w14:textId="051BBB10" w:rsidR="00070EE0" w:rsidRDefault="00070EE0" w:rsidP="00070EE0">
      <w:pPr>
        <w:rPr>
          <w:rFonts w:cstheme="minorHAnsi"/>
        </w:rPr>
      </w:pPr>
      <w:r w:rsidRPr="004F144A">
        <w:rPr>
          <w:rFonts w:cstheme="minorHAnsi"/>
          <w:b/>
          <w:bCs/>
          <w:u w:val="single"/>
        </w:rPr>
        <w:t>Effluent</w:t>
      </w:r>
      <w:r w:rsidRPr="004F144A">
        <w:rPr>
          <w:rFonts w:cstheme="minorHAnsi"/>
          <w:b/>
          <w:bCs/>
        </w:rPr>
        <w:t xml:space="preserve"> </w:t>
      </w:r>
      <w:r w:rsidRPr="00143350">
        <w:rPr>
          <w:rFonts w:cstheme="minorHAnsi"/>
        </w:rPr>
        <w:t xml:space="preserve">– </w:t>
      </w:r>
      <w:r w:rsidR="00771BA1">
        <w:rPr>
          <w:rFonts w:cstheme="minorHAnsi"/>
        </w:rPr>
        <w:t xml:space="preserve">treated, partially treated, or untreated </w:t>
      </w:r>
      <w:r w:rsidRPr="00143350">
        <w:rPr>
          <w:rFonts w:cstheme="minorHAnsi"/>
        </w:rPr>
        <w:t>process wastewater that is discharged from the premises into the POTW.</w:t>
      </w:r>
      <w:r>
        <w:rPr>
          <w:rFonts w:cstheme="minorHAnsi"/>
        </w:rPr>
        <w:t xml:space="preserve">  </w:t>
      </w:r>
    </w:p>
    <w:p w14:paraId="324ECD51" w14:textId="0635C6A1" w:rsidR="00C95C4E" w:rsidRPr="00C95C4E" w:rsidRDefault="00C95C4E" w:rsidP="00070EE0">
      <w:pPr>
        <w:rPr>
          <w:rFonts w:cstheme="minorHAnsi"/>
        </w:rPr>
      </w:pPr>
      <w:r w:rsidRPr="00B47A8C">
        <w:rPr>
          <w:rFonts w:cstheme="minorHAnsi"/>
          <w:b/>
          <w:bCs/>
          <w:u w:val="single"/>
        </w:rPr>
        <w:t>Industrial Pretreatment Program</w:t>
      </w:r>
      <w:r>
        <w:rPr>
          <w:rFonts w:cstheme="minorHAnsi"/>
          <w:b/>
          <w:bCs/>
        </w:rPr>
        <w:t xml:space="preserve"> </w:t>
      </w:r>
      <w:r>
        <w:rPr>
          <w:rFonts w:cstheme="minorHAnsi"/>
        </w:rPr>
        <w:t xml:space="preserve">– </w:t>
      </w:r>
      <w:r w:rsidR="00DE4887">
        <w:rPr>
          <w:rFonts w:asciiTheme="minorHAnsi" w:hAnsiTheme="minorHAnsi" w:cstheme="minorHAnsi"/>
          <w:color w:val="1F1F1F"/>
          <w:shd w:val="clear" w:color="auto" w:fill="FFFFFF"/>
        </w:rPr>
        <w:t>t</w:t>
      </w:r>
      <w:r w:rsidR="00DE4887" w:rsidRPr="00B47A8C">
        <w:rPr>
          <w:rFonts w:asciiTheme="minorHAnsi" w:hAnsiTheme="minorHAnsi" w:cstheme="minorHAnsi"/>
          <w:color w:val="1F1F1F"/>
          <w:shd w:val="clear" w:color="auto" w:fill="FFFFFF"/>
        </w:rPr>
        <w:t>he Industrial Pretreatment Program</w:t>
      </w:r>
      <w:r w:rsidR="00DE4887">
        <w:rPr>
          <w:rFonts w:asciiTheme="minorHAnsi" w:hAnsiTheme="minorHAnsi" w:cstheme="minorHAnsi"/>
          <w:color w:val="1F1F1F"/>
          <w:shd w:val="clear" w:color="auto" w:fill="FFFFFF"/>
        </w:rPr>
        <w:t xml:space="preserve"> controls the discharge of wastewater pollutants from industrial and commercial sources</w:t>
      </w:r>
      <w:r w:rsidR="00DE4887" w:rsidRPr="00B47A8C">
        <w:rPr>
          <w:rFonts w:asciiTheme="minorHAnsi" w:hAnsiTheme="minorHAnsi" w:cstheme="minorHAnsi"/>
          <w:color w:val="1F1F1F"/>
          <w:shd w:val="clear" w:color="auto" w:fill="FFFFFF"/>
        </w:rPr>
        <w:t> to: protect the quality of receiving water and biosolids</w:t>
      </w:r>
      <w:r w:rsidR="00DE4887">
        <w:rPr>
          <w:rFonts w:asciiTheme="minorHAnsi" w:hAnsiTheme="minorHAnsi" w:cstheme="minorHAnsi"/>
          <w:color w:val="1F1F1F"/>
          <w:shd w:val="clear" w:color="auto" w:fill="FFFFFF"/>
        </w:rPr>
        <w:t>,</w:t>
      </w:r>
      <w:r w:rsidR="00DE4887" w:rsidRPr="00B47A8C">
        <w:rPr>
          <w:rFonts w:asciiTheme="minorHAnsi" w:hAnsiTheme="minorHAnsi" w:cstheme="minorHAnsi"/>
          <w:color w:val="1F1F1F"/>
          <w:shd w:val="clear" w:color="auto" w:fill="FFFFFF"/>
        </w:rPr>
        <w:t xml:space="preserve"> prevent interference with wastewater treatment and infrastructure</w:t>
      </w:r>
      <w:r w:rsidR="00DE4887">
        <w:rPr>
          <w:rFonts w:asciiTheme="minorHAnsi" w:hAnsiTheme="minorHAnsi" w:cstheme="minorHAnsi"/>
          <w:color w:val="1F1F1F"/>
          <w:shd w:val="clear" w:color="auto" w:fill="FFFFFF"/>
        </w:rPr>
        <w:t>, and</w:t>
      </w:r>
      <w:r w:rsidR="00DE4887" w:rsidRPr="00B47A8C">
        <w:rPr>
          <w:rFonts w:asciiTheme="minorHAnsi" w:hAnsiTheme="minorHAnsi" w:cstheme="minorHAnsi"/>
          <w:color w:val="1F1F1F"/>
          <w:shd w:val="clear" w:color="auto" w:fill="FFFFFF"/>
        </w:rPr>
        <w:t xml:space="preserve"> protect worker health and safety</w:t>
      </w:r>
      <w:r w:rsidR="00DE4887" w:rsidRPr="00DE4887">
        <w:rPr>
          <w:rFonts w:asciiTheme="minorHAnsi" w:hAnsiTheme="minorHAnsi" w:cstheme="minorHAnsi"/>
          <w:color w:val="1F1F1F"/>
          <w:shd w:val="clear" w:color="auto" w:fill="FFFFFF"/>
        </w:rPr>
        <w:t>.</w:t>
      </w:r>
    </w:p>
    <w:p w14:paraId="02943DA2" w14:textId="13E41A6D" w:rsidR="00070EE0" w:rsidRDefault="00070EE0" w:rsidP="00070EE0">
      <w:pPr>
        <w:rPr>
          <w:rFonts w:cstheme="minorHAnsi"/>
        </w:rPr>
      </w:pPr>
      <w:r w:rsidRPr="004F144A">
        <w:rPr>
          <w:rFonts w:cstheme="minorHAnsi"/>
          <w:b/>
          <w:bCs/>
          <w:u w:val="single"/>
        </w:rPr>
        <w:t>Industrial User (IU)</w:t>
      </w:r>
      <w:r>
        <w:rPr>
          <w:rFonts w:cstheme="minorHAnsi"/>
        </w:rPr>
        <w:t xml:space="preserve"> – a user who </w:t>
      </w:r>
      <w:r w:rsidR="0034091B">
        <w:rPr>
          <w:rFonts w:cstheme="minorHAnsi"/>
        </w:rPr>
        <w:t>discharges</w:t>
      </w:r>
      <w:r>
        <w:rPr>
          <w:rFonts w:cstheme="minorHAnsi"/>
        </w:rPr>
        <w:t xml:space="preserve"> to the POTW.</w:t>
      </w:r>
    </w:p>
    <w:p w14:paraId="0C0D15B2" w14:textId="77777777" w:rsidR="00070EE0" w:rsidRPr="00BA32A7" w:rsidRDefault="00070EE0" w:rsidP="00070EE0">
      <w:pPr>
        <w:rPr>
          <w:rFonts w:cstheme="minorHAnsi"/>
        </w:rPr>
      </w:pPr>
      <w:r w:rsidRPr="004F144A">
        <w:rPr>
          <w:rFonts w:cstheme="minorHAnsi"/>
          <w:b/>
          <w:bCs/>
          <w:u w:val="single"/>
        </w:rPr>
        <w:t>Influent</w:t>
      </w:r>
      <w:r w:rsidRPr="004F144A">
        <w:rPr>
          <w:rFonts w:cstheme="minorHAnsi"/>
          <w:b/>
          <w:bCs/>
        </w:rPr>
        <w:t xml:space="preserve"> </w:t>
      </w:r>
      <w:r>
        <w:rPr>
          <w:rFonts w:cstheme="minorHAnsi"/>
        </w:rPr>
        <w:t>– process wastewater that is flowing into a wastewater treatment system.</w:t>
      </w:r>
    </w:p>
    <w:p w14:paraId="6D05F6BA" w14:textId="77777777" w:rsidR="00070EE0" w:rsidRDefault="00070EE0" w:rsidP="00070EE0">
      <w:pPr>
        <w:rPr>
          <w:rFonts w:cstheme="minorHAnsi"/>
        </w:rPr>
      </w:pPr>
      <w:r w:rsidRPr="004F144A">
        <w:rPr>
          <w:rFonts w:cstheme="minorHAnsi"/>
          <w:b/>
          <w:bCs/>
          <w:u w:val="single"/>
        </w:rPr>
        <w:t>NAICS/SIC</w:t>
      </w:r>
      <w:r>
        <w:rPr>
          <w:rFonts w:cstheme="minorHAnsi"/>
        </w:rPr>
        <w:t xml:space="preserve"> – North American Industrial Classification System/</w:t>
      </w:r>
      <w:r w:rsidRPr="00451A98">
        <w:rPr>
          <w:rFonts w:cstheme="minorHAnsi"/>
        </w:rPr>
        <w:t xml:space="preserve"> </w:t>
      </w:r>
      <w:r>
        <w:rPr>
          <w:rFonts w:cstheme="minorHAnsi"/>
        </w:rPr>
        <w:t>Standard Industrial Classification</w:t>
      </w:r>
    </w:p>
    <w:p w14:paraId="105922D9" w14:textId="1BDA3560" w:rsidR="00490D27" w:rsidRPr="00490D27" w:rsidRDefault="00490D27" w:rsidP="00070EE0">
      <w:pPr>
        <w:rPr>
          <w:rFonts w:cstheme="minorHAnsi"/>
        </w:rPr>
      </w:pPr>
      <w:r w:rsidRPr="00490D27">
        <w:rPr>
          <w:rFonts w:cstheme="minorHAnsi"/>
          <w:b/>
          <w:bCs/>
          <w:u w:val="single"/>
        </w:rPr>
        <w:t>Non-process waste</w:t>
      </w:r>
      <w:r>
        <w:rPr>
          <w:rFonts w:cstheme="minorHAnsi"/>
          <w:b/>
          <w:bCs/>
          <w:u w:val="single"/>
        </w:rPr>
        <w:t>w</w:t>
      </w:r>
      <w:r w:rsidRPr="00490D27">
        <w:rPr>
          <w:rFonts w:cstheme="minorHAnsi"/>
          <w:b/>
          <w:bCs/>
          <w:u w:val="single"/>
        </w:rPr>
        <w:t>ater</w:t>
      </w:r>
      <w:r w:rsidRPr="00490D27">
        <w:rPr>
          <w:rFonts w:cstheme="minorHAnsi"/>
          <w:b/>
          <w:bCs/>
        </w:rPr>
        <w:t xml:space="preserve"> </w:t>
      </w:r>
      <w:r>
        <w:rPr>
          <w:rFonts w:cstheme="minorHAnsi"/>
        </w:rPr>
        <w:t xml:space="preserve">– </w:t>
      </w:r>
      <w:r w:rsidR="003F74EA">
        <w:rPr>
          <w:rFonts w:cstheme="minorHAnsi"/>
        </w:rPr>
        <w:t xml:space="preserve">wastewater that does not come into direct contact with the products manufactured or produced. </w:t>
      </w:r>
      <w:r w:rsidR="003F74EA" w:rsidRPr="003F74EA">
        <w:rPr>
          <w:rFonts w:cstheme="minorHAnsi"/>
          <w:i/>
          <w:iCs/>
        </w:rPr>
        <w:t xml:space="preserve">For example: cooling tower water, boiler blowdown, sanitary, etc. </w:t>
      </w:r>
      <w:r w:rsidR="003F74EA">
        <w:rPr>
          <w:rFonts w:cstheme="minorHAnsi"/>
        </w:rPr>
        <w:t xml:space="preserve"> </w:t>
      </w:r>
    </w:p>
    <w:p w14:paraId="18D71CB9" w14:textId="592F8DA0" w:rsidR="00070EE0" w:rsidRPr="00726DCE" w:rsidRDefault="00070EE0" w:rsidP="00070EE0">
      <w:r w:rsidRPr="004F144A">
        <w:rPr>
          <w:rFonts w:cstheme="minorHAnsi"/>
          <w:b/>
          <w:bCs/>
          <w:u w:val="single"/>
        </w:rPr>
        <w:t>NPDES</w:t>
      </w:r>
      <w:r w:rsidR="00726DCE">
        <w:rPr>
          <w:rFonts w:cstheme="minorHAnsi"/>
          <w:b/>
          <w:bCs/>
          <w:u w:val="single"/>
        </w:rPr>
        <w:t xml:space="preserve"> Permit</w:t>
      </w:r>
      <w:r w:rsidRPr="004F144A">
        <w:rPr>
          <w:rFonts w:cstheme="minorHAnsi"/>
          <w:b/>
          <w:bCs/>
        </w:rPr>
        <w:t xml:space="preserve"> </w:t>
      </w:r>
      <w:r>
        <w:rPr>
          <w:rFonts w:cstheme="minorHAnsi"/>
        </w:rPr>
        <w:t>– National Pollutant Discharge Elimination System</w:t>
      </w:r>
      <w:r w:rsidR="00726DCE">
        <w:rPr>
          <w:rFonts w:cstheme="minorHAnsi"/>
        </w:rPr>
        <w:t xml:space="preserve"> Permit means a permit issued pursuant to Section 402 of the Clean Water Act. </w:t>
      </w:r>
    </w:p>
    <w:p w14:paraId="0F75A3C7" w14:textId="30D67142" w:rsidR="00070EE0" w:rsidRDefault="00070EE0" w:rsidP="00070EE0">
      <w:pPr>
        <w:rPr>
          <w:rFonts w:cstheme="minorHAnsi"/>
        </w:rPr>
      </w:pPr>
      <w:r w:rsidRPr="004F144A">
        <w:rPr>
          <w:rFonts w:cstheme="minorHAnsi"/>
          <w:b/>
          <w:bCs/>
          <w:u w:val="single"/>
        </w:rPr>
        <w:lastRenderedPageBreak/>
        <w:t xml:space="preserve">Outfall </w:t>
      </w:r>
      <w:r>
        <w:rPr>
          <w:rFonts w:cstheme="minorHAnsi"/>
        </w:rPr>
        <w:t xml:space="preserve">– </w:t>
      </w:r>
      <w:r w:rsidR="00E95472">
        <w:rPr>
          <w:rFonts w:cstheme="minorHAnsi"/>
        </w:rPr>
        <w:t>a</w:t>
      </w:r>
      <w:r>
        <w:rPr>
          <w:rFonts w:cstheme="minorHAnsi"/>
        </w:rPr>
        <w:t xml:space="preserve"> physical location(s) where</w:t>
      </w:r>
      <w:r w:rsidR="001239B6">
        <w:rPr>
          <w:rFonts w:cstheme="minorHAnsi"/>
        </w:rPr>
        <w:t xml:space="preserve"> wastewater is discharged and where</w:t>
      </w:r>
      <w:r>
        <w:rPr>
          <w:rFonts w:cstheme="minorHAnsi"/>
        </w:rPr>
        <w:t xml:space="preserve"> limits and monitoring requirements </w:t>
      </w:r>
      <w:r w:rsidR="003B008E">
        <w:rPr>
          <w:rFonts w:cstheme="minorHAnsi"/>
        </w:rPr>
        <w:t>may be</w:t>
      </w:r>
      <w:r>
        <w:rPr>
          <w:rFonts w:cstheme="minorHAnsi"/>
        </w:rPr>
        <w:t xml:space="preserve"> applied. </w:t>
      </w:r>
    </w:p>
    <w:p w14:paraId="2F18B01B" w14:textId="77777777" w:rsidR="00070EE0" w:rsidRDefault="00070EE0" w:rsidP="00070EE0">
      <w:pPr>
        <w:rPr>
          <w:rFonts w:cstheme="minorHAnsi"/>
        </w:rPr>
      </w:pPr>
      <w:r w:rsidRPr="004F144A">
        <w:rPr>
          <w:rFonts w:cstheme="minorHAnsi"/>
          <w:b/>
          <w:bCs/>
          <w:u w:val="single"/>
        </w:rPr>
        <w:t>POTW</w:t>
      </w:r>
      <w:r w:rsidRPr="004F144A">
        <w:rPr>
          <w:rFonts w:cstheme="minorHAnsi"/>
          <w:b/>
          <w:bCs/>
        </w:rPr>
        <w:t xml:space="preserve"> </w:t>
      </w:r>
      <w:r>
        <w:rPr>
          <w:rFonts w:cstheme="minorHAnsi"/>
        </w:rPr>
        <w:t xml:space="preserve">– Publicly Owned Treatment Works in the scope of this permit is the City of Fort Collins sewage collection system and water reclamation facilities designed to treat domestic sewage. </w:t>
      </w:r>
    </w:p>
    <w:p w14:paraId="4075AFBC" w14:textId="19AE6DC4" w:rsidR="00771BA1" w:rsidRDefault="00070EE0" w:rsidP="00B47A8C">
      <w:pPr>
        <w:rPr>
          <w:rFonts w:cstheme="minorHAnsi"/>
        </w:rPr>
      </w:pPr>
      <w:r w:rsidRPr="004F144A">
        <w:rPr>
          <w:rFonts w:cstheme="minorHAnsi"/>
          <w:b/>
          <w:bCs/>
          <w:u w:val="single"/>
        </w:rPr>
        <w:t>Process wastewater</w:t>
      </w:r>
      <w:r>
        <w:rPr>
          <w:rFonts w:cstheme="minorHAnsi"/>
        </w:rPr>
        <w:t xml:space="preserve"> – water which, during manufacturing or processing, comes into direct contact with or results from the production or use of any raw material, intermediate product, finished product, byproduct, or waste product. </w:t>
      </w:r>
    </w:p>
    <w:p w14:paraId="771D4D06" w14:textId="77777777" w:rsidR="00070EE0" w:rsidRDefault="00070EE0" w:rsidP="00795047">
      <w:pPr>
        <w:spacing w:after="0"/>
        <w:rPr>
          <w:rFonts w:cstheme="minorHAnsi"/>
        </w:rPr>
      </w:pPr>
      <w:r w:rsidRPr="004F144A">
        <w:rPr>
          <w:rFonts w:cstheme="minorHAnsi"/>
          <w:b/>
          <w:bCs/>
          <w:u w:val="single"/>
        </w:rPr>
        <w:t>Significant Industrial User</w:t>
      </w:r>
      <w:r w:rsidRPr="004F144A">
        <w:rPr>
          <w:rFonts w:cstheme="minorHAnsi"/>
          <w:b/>
          <w:bCs/>
        </w:rPr>
        <w:t xml:space="preserve"> (SIU)</w:t>
      </w:r>
      <w:r>
        <w:rPr>
          <w:rFonts w:cstheme="minorHAnsi"/>
        </w:rPr>
        <w:t xml:space="preserve"> – is one or a combination of the following:</w:t>
      </w:r>
    </w:p>
    <w:p w14:paraId="3A20E12E" w14:textId="77777777" w:rsidR="00070EE0" w:rsidRDefault="00070EE0" w:rsidP="00070EE0">
      <w:pPr>
        <w:pStyle w:val="ListParagraph"/>
        <w:numPr>
          <w:ilvl w:val="0"/>
          <w:numId w:val="35"/>
        </w:numPr>
        <w:snapToGrid/>
        <w:spacing w:after="160" w:line="259" w:lineRule="auto"/>
        <w:ind w:right="0"/>
        <w:contextualSpacing/>
        <w:rPr>
          <w:rFonts w:cstheme="minorHAnsi"/>
        </w:rPr>
      </w:pPr>
      <w:r w:rsidRPr="006C4556">
        <w:rPr>
          <w:rFonts w:cstheme="minorHAnsi"/>
        </w:rPr>
        <w:t xml:space="preserve">any industrial user that is a categorical industrial user; </w:t>
      </w:r>
    </w:p>
    <w:p w14:paraId="53749138" w14:textId="2DC3CA84" w:rsidR="00070EE0" w:rsidRDefault="00070EE0" w:rsidP="00070EE0">
      <w:pPr>
        <w:pStyle w:val="ListParagraph"/>
        <w:numPr>
          <w:ilvl w:val="0"/>
          <w:numId w:val="35"/>
        </w:numPr>
        <w:snapToGrid/>
        <w:spacing w:after="160" w:line="259" w:lineRule="auto"/>
        <w:ind w:right="0"/>
        <w:contextualSpacing/>
        <w:rPr>
          <w:rFonts w:cstheme="minorHAnsi"/>
        </w:rPr>
      </w:pPr>
      <w:r w:rsidRPr="006C4556">
        <w:rPr>
          <w:rFonts w:cstheme="minorHAnsi"/>
        </w:rPr>
        <w:t>any industrial user that discharges on average 25,000 gallons per day or more of process wastewater to the POTW or contributes a process waste stream which makes up five (5) percent o</w:t>
      </w:r>
      <w:r w:rsidR="00D47FA8">
        <w:rPr>
          <w:rFonts w:cstheme="minorHAnsi"/>
        </w:rPr>
        <w:t>r</w:t>
      </w:r>
      <w:r w:rsidRPr="006C4556">
        <w:rPr>
          <w:rFonts w:cstheme="minorHAnsi"/>
        </w:rPr>
        <w:t xml:space="preserve"> more of the average dry weather hydraulic or organic capacity of the POTW; </w:t>
      </w:r>
    </w:p>
    <w:p w14:paraId="2C18830B" w14:textId="074093D9" w:rsidR="00111646" w:rsidRDefault="00070EE0" w:rsidP="00070EE0">
      <w:pPr>
        <w:pStyle w:val="ListParagraph"/>
        <w:numPr>
          <w:ilvl w:val="0"/>
          <w:numId w:val="35"/>
        </w:numPr>
        <w:snapToGrid/>
        <w:spacing w:after="160" w:line="259" w:lineRule="auto"/>
        <w:ind w:right="0"/>
        <w:contextualSpacing/>
        <w:rPr>
          <w:rFonts w:cstheme="minorHAnsi"/>
        </w:rPr>
      </w:pPr>
      <w:r w:rsidRPr="00070EE0">
        <w:rPr>
          <w:rFonts w:cstheme="minorHAnsi"/>
        </w:rPr>
        <w:t>any industrial user as designated by the control authority as having a reasonable potential for adversely affecting the POTW’s operation or for violating any pretreatment standard or requirement.</w:t>
      </w:r>
    </w:p>
    <w:p w14:paraId="6B7F5201" w14:textId="7F355670" w:rsidR="004F7661" w:rsidRPr="004B07FC" w:rsidRDefault="004F7661" w:rsidP="00795047">
      <w:pPr>
        <w:snapToGrid/>
        <w:spacing w:after="160" w:line="259" w:lineRule="auto"/>
        <w:contextualSpacing/>
        <w:rPr>
          <w:rFonts w:cstheme="minorHAnsi"/>
        </w:rPr>
      </w:pPr>
      <w:r w:rsidRPr="00795047">
        <w:rPr>
          <w:rFonts w:cstheme="minorHAnsi"/>
          <w:b/>
          <w:bCs/>
          <w:u w:val="single"/>
        </w:rPr>
        <w:t>Zero</w:t>
      </w:r>
      <w:r w:rsidR="004B07FC">
        <w:rPr>
          <w:rFonts w:cstheme="minorHAnsi"/>
          <w:b/>
          <w:bCs/>
          <w:u w:val="single"/>
        </w:rPr>
        <w:t xml:space="preserve"> </w:t>
      </w:r>
      <w:r w:rsidRPr="00795047">
        <w:rPr>
          <w:rFonts w:cstheme="minorHAnsi"/>
          <w:b/>
          <w:bCs/>
          <w:u w:val="single"/>
        </w:rPr>
        <w:t>Discharge</w:t>
      </w:r>
      <w:r w:rsidRPr="00795047">
        <w:rPr>
          <w:rFonts w:cstheme="minorHAnsi"/>
          <w:b/>
          <w:bCs/>
        </w:rPr>
        <w:t xml:space="preserve"> </w:t>
      </w:r>
      <w:r w:rsidR="004B07FC">
        <w:rPr>
          <w:rFonts w:cstheme="minorHAnsi"/>
          <w:b/>
          <w:bCs/>
        </w:rPr>
        <w:t>–</w:t>
      </w:r>
      <w:r w:rsidR="004A0BA6">
        <w:rPr>
          <w:rFonts w:cstheme="minorHAnsi"/>
          <w:b/>
          <w:bCs/>
        </w:rPr>
        <w:t xml:space="preserve"> </w:t>
      </w:r>
      <w:r w:rsidR="004B07FC">
        <w:rPr>
          <w:rFonts w:cstheme="minorHAnsi"/>
        </w:rPr>
        <w:t>process wastewater</w:t>
      </w:r>
      <w:r w:rsidR="004A0BA6">
        <w:rPr>
          <w:rFonts w:cstheme="minorHAnsi"/>
        </w:rPr>
        <w:t xml:space="preserve"> that is</w:t>
      </w:r>
      <w:r w:rsidR="004B07FC">
        <w:rPr>
          <w:rFonts w:cstheme="minorHAnsi"/>
        </w:rPr>
        <w:t xml:space="preserve"> prohibited from </w:t>
      </w:r>
      <w:r w:rsidR="00771BA1">
        <w:rPr>
          <w:rFonts w:cstheme="minorHAnsi"/>
        </w:rPr>
        <w:t xml:space="preserve">being </w:t>
      </w:r>
      <w:r w:rsidR="004B07FC">
        <w:rPr>
          <w:rFonts w:cstheme="minorHAnsi"/>
        </w:rPr>
        <w:t>discharg</w:t>
      </w:r>
      <w:r w:rsidR="00771BA1">
        <w:rPr>
          <w:rFonts w:cstheme="minorHAnsi"/>
        </w:rPr>
        <w:t>ed</w:t>
      </w:r>
      <w:r w:rsidR="004B07FC">
        <w:rPr>
          <w:rFonts w:cstheme="minorHAnsi"/>
        </w:rPr>
        <w:t xml:space="preserve"> to the sanitary sewer. </w:t>
      </w:r>
    </w:p>
    <w:p w14:paraId="613E3174" w14:textId="5EB8D6CE" w:rsidR="00070EE0" w:rsidRDefault="00070EE0" w:rsidP="00070EE0">
      <w:pPr>
        <w:pStyle w:val="Heading1"/>
      </w:pPr>
      <w:r>
        <w:lastRenderedPageBreak/>
        <w:t>Table of Contents and Completion Checklist</w:t>
      </w:r>
    </w:p>
    <w:p w14:paraId="067023E2" w14:textId="321BD201" w:rsidR="004F144A" w:rsidRDefault="004F144A" w:rsidP="004F144A">
      <w:r w:rsidRPr="004F144A">
        <w:t xml:space="preserve">Use the Table of Contents below as a checklist to verify that all information and documentation </w:t>
      </w:r>
      <w:r w:rsidR="00165B35">
        <w:t>is</w:t>
      </w:r>
      <w:r w:rsidRPr="004F144A">
        <w:t xml:space="preserve"> provided. Include this </w:t>
      </w:r>
      <w:r w:rsidR="00704661">
        <w:t>c</w:t>
      </w:r>
      <w:r w:rsidRPr="004F144A">
        <w:t>hecklist when submitting the completed application.</w:t>
      </w:r>
    </w:p>
    <w:p w14:paraId="4A43B6F0" w14:textId="2A1EEEBF" w:rsidR="004F144A" w:rsidRPr="00586060" w:rsidRDefault="004F144A" w:rsidP="00D47FA8">
      <w:pPr>
        <w:tabs>
          <w:tab w:val="right" w:leader="dot" w:pos="9360"/>
        </w:tabs>
        <w:spacing w:after="40" w:line="264" w:lineRule="auto"/>
        <w:rPr>
          <w:rFonts w:cstheme="minorHAnsi"/>
          <w:b/>
          <w:bCs/>
          <w:sz w:val="21"/>
          <w:szCs w:val="21"/>
        </w:rPr>
      </w:pPr>
      <w:r w:rsidRPr="00586060">
        <w:rPr>
          <w:rFonts w:cstheme="minorHAnsi"/>
          <w:b/>
          <w:bCs/>
          <w:sz w:val="21"/>
          <w:szCs w:val="21"/>
        </w:rPr>
        <w:t>I. Facility and General Information</w:t>
      </w:r>
      <w:r w:rsidR="00847CB2" w:rsidRPr="00586060">
        <w:rPr>
          <w:rFonts w:cstheme="minorHAnsi"/>
          <w:b/>
          <w:bCs/>
          <w:sz w:val="21"/>
          <w:szCs w:val="21"/>
        </w:rPr>
        <w:tab/>
      </w:r>
      <w:r w:rsidR="00771BA1">
        <w:rPr>
          <w:rFonts w:cstheme="minorHAnsi"/>
          <w:b/>
          <w:bCs/>
          <w:sz w:val="21"/>
          <w:szCs w:val="21"/>
        </w:rPr>
        <w:t>6</w:t>
      </w:r>
      <w:r w:rsidR="00D47FA8">
        <w:rPr>
          <w:rFonts w:cstheme="minorHAnsi"/>
          <w:b/>
          <w:bCs/>
          <w:sz w:val="21"/>
          <w:szCs w:val="21"/>
        </w:rPr>
        <w:t xml:space="preserve">  </w:t>
      </w:r>
      <w:sdt>
        <w:sdtPr>
          <w:rPr>
            <w:rFonts w:ascii="Segoe UI Symbol" w:hAnsi="Segoe UI Symbol" w:cs="Segoe UI Symbol"/>
            <w:sz w:val="21"/>
            <w:szCs w:val="21"/>
          </w:rPr>
          <w:id w:val="1528835634"/>
          <w14:checkbox>
            <w14:checked w14:val="0"/>
            <w14:checkedState w14:val="2612" w14:font="MS Gothic"/>
            <w14:uncheckedState w14:val="2610" w14:font="MS Gothic"/>
          </w14:checkbox>
        </w:sdtPr>
        <w:sdtEndPr/>
        <w:sdtContent>
          <w:r w:rsidR="00587411">
            <w:rPr>
              <w:rFonts w:ascii="MS Gothic" w:eastAsia="MS Gothic" w:hAnsi="MS Gothic" w:cs="Segoe UI Symbol" w:hint="eastAsia"/>
              <w:sz w:val="21"/>
              <w:szCs w:val="21"/>
            </w:rPr>
            <w:t>☐</w:t>
          </w:r>
        </w:sdtContent>
      </w:sdt>
    </w:p>
    <w:p w14:paraId="22CE04E8" w14:textId="4247D526" w:rsidR="004F144A" w:rsidRPr="00586060" w:rsidRDefault="004F144A" w:rsidP="00494B75">
      <w:pPr>
        <w:tabs>
          <w:tab w:val="left" w:pos="720"/>
          <w:tab w:val="left" w:pos="1440"/>
          <w:tab w:val="left" w:pos="2160"/>
          <w:tab w:val="right" w:leader="dot" w:pos="9360"/>
        </w:tabs>
        <w:spacing w:after="40" w:line="264" w:lineRule="auto"/>
        <w:rPr>
          <w:rFonts w:cstheme="minorHAnsi"/>
          <w:sz w:val="21"/>
          <w:szCs w:val="21"/>
        </w:rPr>
      </w:pPr>
      <w:r w:rsidRPr="00586060">
        <w:rPr>
          <w:rFonts w:eastAsia="MS Gothic" w:cstheme="minorHAnsi"/>
          <w:sz w:val="21"/>
          <w:szCs w:val="21"/>
        </w:rPr>
        <w:tab/>
        <w:t xml:space="preserve">A. </w:t>
      </w:r>
      <w:r w:rsidRPr="00586060">
        <w:rPr>
          <w:rFonts w:cstheme="minorHAnsi"/>
          <w:sz w:val="21"/>
          <w:szCs w:val="21"/>
        </w:rPr>
        <w:t>Industrial User Contact Information</w:t>
      </w:r>
      <w:r w:rsidR="00847CB2" w:rsidRPr="00586060">
        <w:rPr>
          <w:rFonts w:cstheme="minorHAnsi"/>
          <w:sz w:val="21"/>
          <w:szCs w:val="21"/>
        </w:rPr>
        <w:tab/>
      </w:r>
      <w:sdt>
        <w:sdtPr>
          <w:rPr>
            <w:rFonts w:cstheme="minorHAnsi"/>
            <w:sz w:val="21"/>
            <w:szCs w:val="21"/>
          </w:rPr>
          <w:id w:val="761649578"/>
          <w14:checkbox>
            <w14:checked w14:val="0"/>
            <w14:checkedState w14:val="2612" w14:font="MS Gothic"/>
            <w14:uncheckedState w14:val="2610" w14:font="MS Gothic"/>
          </w14:checkbox>
        </w:sdtPr>
        <w:sdtEndPr/>
        <w:sdtContent>
          <w:r w:rsidR="00587411">
            <w:rPr>
              <w:rFonts w:ascii="MS Gothic" w:eastAsia="MS Gothic" w:hAnsi="MS Gothic" w:cstheme="minorHAnsi" w:hint="eastAsia"/>
              <w:sz w:val="21"/>
              <w:szCs w:val="21"/>
            </w:rPr>
            <w:t>☐</w:t>
          </w:r>
        </w:sdtContent>
      </w:sdt>
    </w:p>
    <w:p w14:paraId="549F0B73" w14:textId="4DCD9B13" w:rsidR="004F144A" w:rsidRPr="00586060" w:rsidRDefault="004F144A" w:rsidP="00494B75">
      <w:pPr>
        <w:tabs>
          <w:tab w:val="left" w:pos="720"/>
          <w:tab w:val="left" w:pos="1440"/>
          <w:tab w:val="left" w:pos="2160"/>
          <w:tab w:val="right" w:leader="dot" w:pos="9360"/>
        </w:tabs>
        <w:spacing w:after="40" w:line="264" w:lineRule="auto"/>
        <w:rPr>
          <w:rFonts w:cstheme="minorHAnsi"/>
          <w:sz w:val="21"/>
          <w:szCs w:val="21"/>
        </w:rPr>
      </w:pPr>
      <w:r w:rsidRPr="00586060">
        <w:rPr>
          <w:rFonts w:eastAsia="MS Gothic" w:cstheme="minorHAnsi"/>
          <w:sz w:val="21"/>
          <w:szCs w:val="21"/>
        </w:rPr>
        <w:tab/>
        <w:t xml:space="preserve">B. </w:t>
      </w:r>
      <w:r w:rsidRPr="00586060">
        <w:rPr>
          <w:rFonts w:cstheme="minorHAnsi"/>
          <w:sz w:val="21"/>
          <w:szCs w:val="21"/>
        </w:rPr>
        <w:t>Application Type</w:t>
      </w:r>
      <w:r w:rsidR="00847CB2" w:rsidRPr="00586060">
        <w:rPr>
          <w:rFonts w:cstheme="minorHAnsi"/>
          <w:sz w:val="21"/>
          <w:szCs w:val="21"/>
        </w:rPr>
        <w:tab/>
      </w:r>
      <w:sdt>
        <w:sdtPr>
          <w:rPr>
            <w:rFonts w:cstheme="minorHAnsi"/>
            <w:sz w:val="21"/>
            <w:szCs w:val="21"/>
          </w:rPr>
          <w:id w:val="684098721"/>
          <w14:checkbox>
            <w14:checked w14:val="0"/>
            <w14:checkedState w14:val="2612" w14:font="MS Gothic"/>
            <w14:uncheckedState w14:val="2610" w14:font="MS Gothic"/>
          </w14:checkbox>
        </w:sdtPr>
        <w:sdtEndPr/>
        <w:sdtContent>
          <w:r w:rsidR="00587411">
            <w:rPr>
              <w:rFonts w:ascii="MS Gothic" w:eastAsia="MS Gothic" w:hAnsi="MS Gothic" w:cstheme="minorHAnsi" w:hint="eastAsia"/>
              <w:sz w:val="21"/>
              <w:szCs w:val="21"/>
            </w:rPr>
            <w:t>☐</w:t>
          </w:r>
        </w:sdtContent>
      </w:sdt>
    </w:p>
    <w:p w14:paraId="74872C71" w14:textId="07993F2A" w:rsidR="004F144A" w:rsidRPr="007848EE" w:rsidRDefault="004F144A" w:rsidP="00494B75">
      <w:pPr>
        <w:tabs>
          <w:tab w:val="left" w:pos="720"/>
          <w:tab w:val="left" w:pos="1440"/>
          <w:tab w:val="left" w:pos="2160"/>
          <w:tab w:val="right" w:leader="dot" w:pos="9360"/>
        </w:tabs>
        <w:spacing w:after="40" w:line="264" w:lineRule="auto"/>
        <w:rPr>
          <w:rFonts w:ascii="Segoe UI Symbol" w:hAnsi="Segoe UI Symbol" w:cs="Segoe UI Symbol"/>
          <w:sz w:val="21"/>
          <w:szCs w:val="21"/>
        </w:rPr>
      </w:pPr>
      <w:r w:rsidRPr="00586060">
        <w:rPr>
          <w:rFonts w:eastAsia="MS Gothic" w:cstheme="minorHAnsi"/>
          <w:sz w:val="21"/>
          <w:szCs w:val="21"/>
        </w:rPr>
        <w:tab/>
      </w:r>
      <w:r w:rsidRPr="007848EE">
        <w:rPr>
          <w:rFonts w:eastAsia="MS Gothic" w:cstheme="minorHAnsi"/>
          <w:sz w:val="21"/>
          <w:szCs w:val="21"/>
        </w:rPr>
        <w:t xml:space="preserve">C. </w:t>
      </w:r>
      <w:r w:rsidR="007848EE" w:rsidRPr="006F4C47">
        <w:rPr>
          <w:rFonts w:eastAsia="MS Gothic" w:cstheme="minorHAnsi"/>
          <w:sz w:val="21"/>
          <w:szCs w:val="21"/>
        </w:rPr>
        <w:t>Exterior Site Layout Diagram</w:t>
      </w:r>
      <w:r w:rsidR="00586060" w:rsidRPr="007848EE">
        <w:rPr>
          <w:rFonts w:eastAsia="MS Gothic" w:cstheme="minorHAnsi"/>
          <w:sz w:val="21"/>
          <w:szCs w:val="21"/>
        </w:rPr>
        <w:tab/>
      </w:r>
      <w:sdt>
        <w:sdtPr>
          <w:rPr>
            <w:rFonts w:eastAsia="MS Gothic" w:cstheme="minorHAnsi"/>
            <w:sz w:val="21"/>
            <w:szCs w:val="21"/>
          </w:rPr>
          <w:id w:val="302670769"/>
          <w14:checkbox>
            <w14:checked w14:val="0"/>
            <w14:checkedState w14:val="2612" w14:font="MS Gothic"/>
            <w14:uncheckedState w14:val="2610" w14:font="MS Gothic"/>
          </w14:checkbox>
        </w:sdtPr>
        <w:sdtEndPr/>
        <w:sdtContent>
          <w:r w:rsidR="00587411">
            <w:rPr>
              <w:rFonts w:ascii="MS Gothic" w:eastAsia="MS Gothic" w:hAnsi="MS Gothic" w:cstheme="minorHAnsi" w:hint="eastAsia"/>
              <w:sz w:val="21"/>
              <w:szCs w:val="21"/>
            </w:rPr>
            <w:t>☐</w:t>
          </w:r>
        </w:sdtContent>
      </w:sdt>
    </w:p>
    <w:p w14:paraId="7B90105F" w14:textId="286A13C2" w:rsidR="007848EE" w:rsidRPr="007848EE" w:rsidRDefault="007848EE" w:rsidP="00494B75">
      <w:pPr>
        <w:tabs>
          <w:tab w:val="left" w:pos="720"/>
          <w:tab w:val="left" w:pos="1440"/>
          <w:tab w:val="left" w:pos="2160"/>
          <w:tab w:val="right" w:leader="dot" w:pos="9360"/>
        </w:tabs>
        <w:spacing w:after="40" w:line="264" w:lineRule="auto"/>
        <w:rPr>
          <w:sz w:val="21"/>
          <w:szCs w:val="21"/>
        </w:rPr>
      </w:pPr>
      <w:r w:rsidRPr="007848EE">
        <w:rPr>
          <w:rFonts w:ascii="Segoe UI Symbol" w:hAnsi="Segoe UI Symbol" w:cs="Segoe UI Symbol"/>
          <w:sz w:val="21"/>
          <w:szCs w:val="21"/>
        </w:rPr>
        <w:tab/>
      </w:r>
      <w:r w:rsidRPr="006F4C47">
        <w:rPr>
          <w:sz w:val="21"/>
          <w:szCs w:val="21"/>
        </w:rPr>
        <w:t>D. Interior Si</w:t>
      </w:r>
      <w:r w:rsidRPr="007848EE">
        <w:rPr>
          <w:sz w:val="21"/>
          <w:szCs w:val="21"/>
        </w:rPr>
        <w:t>te Layout Diagram……</w:t>
      </w:r>
      <w:r w:rsidRPr="007848EE">
        <w:rPr>
          <w:sz w:val="21"/>
          <w:szCs w:val="21"/>
        </w:rPr>
        <w:tab/>
      </w:r>
      <w:sdt>
        <w:sdtPr>
          <w:rPr>
            <w:sz w:val="21"/>
            <w:szCs w:val="21"/>
          </w:rPr>
          <w:id w:val="-846408092"/>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00C0D9F3" w14:textId="2EF2FF86" w:rsidR="004F144A" w:rsidRPr="00586060" w:rsidRDefault="004F144A" w:rsidP="00D47FA8">
      <w:pPr>
        <w:tabs>
          <w:tab w:val="right" w:leader="dot" w:pos="9360"/>
        </w:tabs>
        <w:spacing w:after="40" w:line="264" w:lineRule="auto"/>
        <w:rPr>
          <w:rFonts w:cstheme="minorHAnsi"/>
          <w:b/>
          <w:bCs/>
          <w:sz w:val="21"/>
          <w:szCs w:val="21"/>
        </w:rPr>
      </w:pPr>
      <w:r w:rsidRPr="00586060">
        <w:rPr>
          <w:rFonts w:eastAsia="MS Gothic" w:cstheme="minorHAnsi"/>
          <w:b/>
          <w:bCs/>
          <w:sz w:val="21"/>
          <w:szCs w:val="21"/>
        </w:rPr>
        <w:t>II. Business Activities</w:t>
      </w:r>
      <w:r w:rsidR="00847CB2" w:rsidRPr="00586060">
        <w:rPr>
          <w:rFonts w:cstheme="minorHAnsi"/>
          <w:b/>
          <w:bCs/>
          <w:sz w:val="21"/>
          <w:szCs w:val="21"/>
        </w:rPr>
        <w:tab/>
      </w:r>
      <w:r w:rsidR="00771BA1">
        <w:rPr>
          <w:rFonts w:cstheme="minorHAnsi"/>
          <w:b/>
          <w:bCs/>
          <w:sz w:val="21"/>
          <w:szCs w:val="21"/>
        </w:rPr>
        <w:t>8</w:t>
      </w:r>
      <w:r w:rsidR="00D47FA8">
        <w:rPr>
          <w:rFonts w:cstheme="minorHAnsi"/>
          <w:b/>
          <w:bCs/>
          <w:sz w:val="21"/>
          <w:szCs w:val="21"/>
        </w:rPr>
        <w:t xml:space="preserve">  </w:t>
      </w:r>
      <w:sdt>
        <w:sdtPr>
          <w:rPr>
            <w:rFonts w:cstheme="minorHAnsi"/>
            <w:sz w:val="21"/>
            <w:szCs w:val="21"/>
          </w:rPr>
          <w:id w:val="1404947539"/>
          <w14:checkbox>
            <w14:checked w14:val="0"/>
            <w14:checkedState w14:val="2612" w14:font="MS Gothic"/>
            <w14:uncheckedState w14:val="2610" w14:font="MS Gothic"/>
          </w14:checkbox>
        </w:sdtPr>
        <w:sdtEndPr/>
        <w:sdtContent>
          <w:r w:rsidR="00587411">
            <w:rPr>
              <w:rFonts w:ascii="MS Gothic" w:eastAsia="MS Gothic" w:hAnsi="MS Gothic" w:cstheme="minorHAnsi" w:hint="eastAsia"/>
              <w:sz w:val="21"/>
              <w:szCs w:val="21"/>
            </w:rPr>
            <w:t>☐</w:t>
          </w:r>
        </w:sdtContent>
      </w:sdt>
    </w:p>
    <w:p w14:paraId="0175EC2A" w14:textId="063907CA"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cstheme="minorHAnsi"/>
          <w:sz w:val="21"/>
          <w:szCs w:val="21"/>
        </w:rPr>
        <w:tab/>
      </w:r>
      <w:r w:rsidRPr="00586060">
        <w:rPr>
          <w:rFonts w:eastAsia="MS Gothic"/>
          <w:sz w:val="21"/>
          <w:szCs w:val="21"/>
        </w:rPr>
        <w:t>A. Business Activity Selection – Table 1</w:t>
      </w:r>
      <w:r w:rsidR="00847CB2" w:rsidRPr="00586060">
        <w:rPr>
          <w:rFonts w:eastAsia="MS Gothic"/>
          <w:sz w:val="21"/>
          <w:szCs w:val="21"/>
        </w:rPr>
        <w:tab/>
      </w:r>
      <w:sdt>
        <w:sdtPr>
          <w:rPr>
            <w:rFonts w:eastAsia="MS Gothic"/>
            <w:sz w:val="21"/>
            <w:szCs w:val="21"/>
          </w:rPr>
          <w:id w:val="-66569407"/>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23F1B32B" w14:textId="07D26EA4"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t>B. Narrative Description</w:t>
      </w:r>
      <w:r w:rsidR="00847CB2" w:rsidRPr="00586060">
        <w:rPr>
          <w:rFonts w:eastAsia="MS Gothic"/>
          <w:sz w:val="21"/>
          <w:szCs w:val="21"/>
        </w:rPr>
        <w:tab/>
      </w:r>
      <w:sdt>
        <w:sdtPr>
          <w:rPr>
            <w:rFonts w:eastAsia="MS Gothic"/>
            <w:sz w:val="21"/>
            <w:szCs w:val="21"/>
          </w:rPr>
          <w:id w:val="1156879008"/>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03B254AD" w14:textId="304E7196"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t>C. Other Environmental Permits</w:t>
      </w:r>
      <w:r w:rsidR="00847CB2" w:rsidRPr="00586060">
        <w:rPr>
          <w:rFonts w:eastAsia="MS Gothic"/>
          <w:sz w:val="21"/>
          <w:szCs w:val="21"/>
        </w:rPr>
        <w:tab/>
      </w:r>
      <w:sdt>
        <w:sdtPr>
          <w:rPr>
            <w:rFonts w:eastAsia="MS Gothic"/>
            <w:sz w:val="21"/>
            <w:szCs w:val="21"/>
          </w:rPr>
          <w:id w:val="951209298"/>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B6722B6" w14:textId="68B1EB7D"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t>D. Facility Operation Schedule</w:t>
      </w:r>
      <w:r w:rsidR="00847CB2" w:rsidRPr="00586060">
        <w:rPr>
          <w:rFonts w:eastAsia="MS Gothic"/>
          <w:sz w:val="21"/>
          <w:szCs w:val="21"/>
        </w:rPr>
        <w:tab/>
      </w:r>
      <w:sdt>
        <w:sdtPr>
          <w:rPr>
            <w:rFonts w:eastAsia="MS Gothic"/>
            <w:sz w:val="21"/>
            <w:szCs w:val="21"/>
          </w:rPr>
          <w:id w:val="1516879509"/>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EAB889A" w14:textId="357387D0" w:rsidR="004F144A" w:rsidRPr="00586060" w:rsidRDefault="004F144A" w:rsidP="00D47FA8">
      <w:pPr>
        <w:tabs>
          <w:tab w:val="right" w:leader="dot" w:pos="9360"/>
        </w:tabs>
        <w:spacing w:after="40" w:line="264" w:lineRule="auto"/>
        <w:rPr>
          <w:rFonts w:eastAsia="MS Gothic"/>
          <w:b/>
          <w:bCs/>
          <w:sz w:val="21"/>
          <w:szCs w:val="21"/>
        </w:rPr>
      </w:pPr>
      <w:r w:rsidRPr="00586060">
        <w:rPr>
          <w:rFonts w:eastAsia="MS Gothic"/>
          <w:b/>
          <w:bCs/>
          <w:sz w:val="21"/>
          <w:szCs w:val="21"/>
        </w:rPr>
        <w:t xml:space="preserve">III. Industrial Process </w:t>
      </w:r>
      <w:r w:rsidR="00F56D46">
        <w:rPr>
          <w:rFonts w:eastAsia="MS Gothic"/>
          <w:b/>
          <w:bCs/>
          <w:sz w:val="21"/>
          <w:szCs w:val="21"/>
        </w:rPr>
        <w:t>and Pretreatment Information</w:t>
      </w:r>
      <w:r w:rsidR="00586060" w:rsidRPr="00586060">
        <w:rPr>
          <w:rFonts w:eastAsia="MS Gothic"/>
          <w:b/>
          <w:bCs/>
          <w:sz w:val="21"/>
          <w:szCs w:val="21"/>
        </w:rPr>
        <w:tab/>
      </w:r>
      <w:r w:rsidR="00771BA1">
        <w:rPr>
          <w:rFonts w:eastAsia="MS Gothic"/>
          <w:b/>
          <w:bCs/>
          <w:sz w:val="21"/>
          <w:szCs w:val="21"/>
        </w:rPr>
        <w:t>10</w:t>
      </w:r>
      <w:r w:rsidR="00D47FA8">
        <w:rPr>
          <w:rFonts w:eastAsia="MS Gothic"/>
          <w:b/>
          <w:bCs/>
          <w:sz w:val="21"/>
          <w:szCs w:val="21"/>
        </w:rPr>
        <w:t xml:space="preserve">  </w:t>
      </w:r>
      <w:sdt>
        <w:sdtPr>
          <w:rPr>
            <w:rFonts w:eastAsia="MS Gothic"/>
            <w:sz w:val="21"/>
            <w:szCs w:val="21"/>
          </w:rPr>
          <w:id w:val="2055261987"/>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45A47481" w14:textId="59B960C1"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t>A. Process Metrics</w:t>
      </w:r>
      <w:r w:rsidR="00847CB2" w:rsidRPr="00586060">
        <w:rPr>
          <w:rFonts w:eastAsia="MS Gothic"/>
          <w:sz w:val="21"/>
          <w:szCs w:val="21"/>
        </w:rPr>
        <w:tab/>
      </w:r>
      <w:sdt>
        <w:sdtPr>
          <w:rPr>
            <w:rFonts w:eastAsia="MS Gothic"/>
            <w:sz w:val="21"/>
            <w:szCs w:val="21"/>
          </w:rPr>
          <w:id w:val="1488288539"/>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51165CBE" w14:textId="4428621D"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t>B. Process Wastewater Generation</w:t>
      </w:r>
      <w:r w:rsidR="00847CB2" w:rsidRPr="00586060">
        <w:rPr>
          <w:rFonts w:eastAsia="MS Gothic"/>
          <w:sz w:val="21"/>
          <w:szCs w:val="21"/>
        </w:rPr>
        <w:tab/>
      </w:r>
      <w:sdt>
        <w:sdtPr>
          <w:rPr>
            <w:rFonts w:eastAsia="MS Gothic"/>
            <w:sz w:val="21"/>
            <w:szCs w:val="21"/>
          </w:rPr>
          <w:id w:val="532383663"/>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1F0C3BB" w14:textId="145E1E6D"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r>
      <w:r w:rsidRPr="007848EE">
        <w:rPr>
          <w:rFonts w:eastAsia="MS Gothic"/>
          <w:sz w:val="21"/>
          <w:szCs w:val="21"/>
        </w:rPr>
        <w:t>C.</w:t>
      </w:r>
      <w:r w:rsidR="00F53A80">
        <w:rPr>
          <w:rFonts w:eastAsia="MS Gothic"/>
          <w:sz w:val="21"/>
          <w:szCs w:val="21"/>
        </w:rPr>
        <w:t xml:space="preserve"> Pretreatment System</w:t>
      </w:r>
      <w:r w:rsidR="00847CB2" w:rsidRPr="007848EE">
        <w:rPr>
          <w:rFonts w:eastAsia="MS Gothic"/>
          <w:sz w:val="21"/>
          <w:szCs w:val="21"/>
        </w:rPr>
        <w:tab/>
      </w:r>
      <w:sdt>
        <w:sdtPr>
          <w:rPr>
            <w:rFonts w:eastAsia="MS Gothic"/>
            <w:sz w:val="21"/>
            <w:szCs w:val="21"/>
          </w:rPr>
          <w:id w:val="-940836594"/>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C91CD8C" w14:textId="58FCEF1F"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586060">
        <w:rPr>
          <w:rFonts w:eastAsia="MS Gothic"/>
          <w:sz w:val="21"/>
          <w:szCs w:val="21"/>
        </w:rPr>
        <w:tab/>
        <w:t xml:space="preserve">D. </w:t>
      </w:r>
      <w:r w:rsidR="00F53A80" w:rsidRPr="006F4C47">
        <w:rPr>
          <w:rFonts w:eastAsia="MS Gothic"/>
          <w:sz w:val="21"/>
          <w:szCs w:val="21"/>
        </w:rPr>
        <w:t>Process Flow Schematic</w:t>
      </w:r>
      <w:r w:rsidR="00F53A80" w:rsidRPr="00586060" w:rsidDel="00F53A80">
        <w:rPr>
          <w:rFonts w:eastAsia="MS Gothic"/>
          <w:sz w:val="21"/>
          <w:szCs w:val="21"/>
        </w:rPr>
        <w:t xml:space="preserve"> </w:t>
      </w:r>
      <w:r w:rsidR="00847CB2" w:rsidRPr="00586060">
        <w:rPr>
          <w:rFonts w:eastAsia="MS Gothic"/>
          <w:sz w:val="21"/>
          <w:szCs w:val="21"/>
        </w:rPr>
        <w:tab/>
      </w:r>
      <w:sdt>
        <w:sdtPr>
          <w:rPr>
            <w:rFonts w:eastAsia="MS Gothic"/>
            <w:sz w:val="21"/>
            <w:szCs w:val="21"/>
          </w:rPr>
          <w:id w:val="1632672594"/>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23A77ADA" w14:textId="7632D2EA" w:rsidR="004F144A" w:rsidRPr="00586060" w:rsidRDefault="004F144A" w:rsidP="00D47FA8">
      <w:pPr>
        <w:tabs>
          <w:tab w:val="right" w:leader="dot" w:pos="9360"/>
        </w:tabs>
        <w:spacing w:after="40" w:line="264" w:lineRule="auto"/>
        <w:rPr>
          <w:rFonts w:eastAsia="MS Gothic"/>
          <w:b/>
          <w:bCs/>
          <w:sz w:val="21"/>
          <w:szCs w:val="21"/>
        </w:rPr>
      </w:pPr>
      <w:r w:rsidRPr="00586060">
        <w:rPr>
          <w:rFonts w:eastAsia="MS Gothic"/>
          <w:b/>
          <w:bCs/>
          <w:sz w:val="21"/>
          <w:szCs w:val="21"/>
        </w:rPr>
        <w:t>IV. Effluent Characteristics</w:t>
      </w:r>
      <w:r w:rsidR="00586060" w:rsidRPr="00586060">
        <w:rPr>
          <w:rFonts w:eastAsia="MS Gothic"/>
          <w:b/>
          <w:bCs/>
          <w:sz w:val="21"/>
          <w:szCs w:val="21"/>
        </w:rPr>
        <w:tab/>
      </w:r>
      <w:r w:rsidR="007848EE">
        <w:rPr>
          <w:rFonts w:eastAsia="MS Gothic"/>
          <w:b/>
          <w:bCs/>
          <w:sz w:val="21"/>
          <w:szCs w:val="21"/>
        </w:rPr>
        <w:t>1</w:t>
      </w:r>
      <w:r w:rsidR="00771BA1">
        <w:rPr>
          <w:rFonts w:eastAsia="MS Gothic"/>
          <w:b/>
          <w:bCs/>
          <w:sz w:val="21"/>
          <w:szCs w:val="21"/>
        </w:rPr>
        <w:t>2</w:t>
      </w:r>
      <w:r w:rsidR="00D47FA8">
        <w:rPr>
          <w:rFonts w:eastAsia="MS Gothic"/>
          <w:b/>
          <w:bCs/>
          <w:sz w:val="21"/>
          <w:szCs w:val="21"/>
        </w:rPr>
        <w:t xml:space="preserve">  </w:t>
      </w:r>
      <w:sdt>
        <w:sdtPr>
          <w:rPr>
            <w:rFonts w:eastAsia="MS Gothic"/>
            <w:sz w:val="21"/>
            <w:szCs w:val="21"/>
          </w:rPr>
          <w:id w:val="485673711"/>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B20C44D" w14:textId="5E43BA00" w:rsidR="004F144A" w:rsidRPr="00AB696C" w:rsidRDefault="004F144A" w:rsidP="00494B75">
      <w:pPr>
        <w:tabs>
          <w:tab w:val="left" w:pos="720"/>
          <w:tab w:val="left" w:pos="1440"/>
          <w:tab w:val="right" w:leader="dot" w:pos="9360"/>
        </w:tabs>
        <w:spacing w:after="40" w:line="264" w:lineRule="auto"/>
        <w:rPr>
          <w:rFonts w:eastAsia="MS Gothic"/>
          <w:sz w:val="21"/>
          <w:szCs w:val="21"/>
        </w:rPr>
      </w:pPr>
      <w:r w:rsidRPr="00586060">
        <w:rPr>
          <w:rFonts w:eastAsia="MS Gothic"/>
          <w:sz w:val="21"/>
          <w:szCs w:val="21"/>
        </w:rPr>
        <w:tab/>
      </w:r>
      <w:r w:rsidRPr="00AB696C">
        <w:rPr>
          <w:rFonts w:eastAsia="MS Gothic"/>
          <w:sz w:val="21"/>
          <w:szCs w:val="21"/>
        </w:rPr>
        <w:t>A. Flows</w:t>
      </w:r>
      <w:r w:rsidR="00847CB2" w:rsidRPr="00AB696C">
        <w:rPr>
          <w:rFonts w:eastAsia="MS Gothic"/>
          <w:sz w:val="21"/>
          <w:szCs w:val="21"/>
        </w:rPr>
        <w:tab/>
      </w:r>
      <w:sdt>
        <w:sdtPr>
          <w:rPr>
            <w:rFonts w:eastAsia="MS Gothic"/>
            <w:sz w:val="21"/>
            <w:szCs w:val="21"/>
          </w:rPr>
          <w:id w:val="-1832512197"/>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317A645" w14:textId="4631BD0E" w:rsidR="004F144A" w:rsidRPr="00AB696C" w:rsidRDefault="004F144A" w:rsidP="00494B75">
      <w:pPr>
        <w:tabs>
          <w:tab w:val="left" w:pos="720"/>
          <w:tab w:val="left" w:pos="1440"/>
          <w:tab w:val="left" w:pos="2160"/>
          <w:tab w:val="right" w:leader="dot" w:pos="9360"/>
        </w:tabs>
        <w:spacing w:after="40" w:line="264" w:lineRule="auto"/>
        <w:rPr>
          <w:rFonts w:eastAsia="MS Gothic"/>
          <w:sz w:val="21"/>
          <w:szCs w:val="21"/>
        </w:rPr>
      </w:pPr>
      <w:r w:rsidRPr="00AB696C">
        <w:rPr>
          <w:rFonts w:eastAsia="MS Gothic"/>
          <w:sz w:val="21"/>
          <w:szCs w:val="21"/>
        </w:rPr>
        <w:tab/>
      </w:r>
      <w:r w:rsidRPr="00AB696C">
        <w:rPr>
          <w:rFonts w:eastAsia="MS Gothic"/>
          <w:sz w:val="21"/>
          <w:szCs w:val="21"/>
        </w:rPr>
        <w:tab/>
        <w:t>1.</w:t>
      </w:r>
      <w:r w:rsidR="00586060" w:rsidRPr="00AB696C">
        <w:rPr>
          <w:rFonts w:eastAsia="MS Gothic"/>
          <w:sz w:val="21"/>
          <w:szCs w:val="21"/>
        </w:rPr>
        <w:t xml:space="preserve"> </w:t>
      </w:r>
      <w:r w:rsidR="00AB696C" w:rsidRPr="00B47A8C">
        <w:rPr>
          <w:rFonts w:eastAsia="MS Gothic"/>
          <w:sz w:val="21"/>
          <w:szCs w:val="21"/>
        </w:rPr>
        <w:t>Process Flows</w:t>
      </w:r>
      <w:r w:rsidR="00AB696C" w:rsidRPr="00B47A8C">
        <w:rPr>
          <w:rFonts w:eastAsia="MS Gothic"/>
          <w:sz w:val="21"/>
          <w:szCs w:val="21"/>
        </w:rPr>
        <w:tab/>
      </w:r>
      <w:sdt>
        <w:sdtPr>
          <w:rPr>
            <w:rFonts w:eastAsia="MS Gothic"/>
            <w:sz w:val="21"/>
            <w:szCs w:val="21"/>
          </w:rPr>
          <w:id w:val="-1790888723"/>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0228B184" w14:textId="04B2B64C" w:rsidR="004F144A" w:rsidRPr="00586060" w:rsidRDefault="004F144A" w:rsidP="00494B75">
      <w:pPr>
        <w:tabs>
          <w:tab w:val="left" w:pos="720"/>
          <w:tab w:val="left" w:pos="1440"/>
          <w:tab w:val="left" w:pos="2160"/>
          <w:tab w:val="right" w:leader="dot" w:pos="9360"/>
        </w:tabs>
        <w:spacing w:after="40" w:line="264" w:lineRule="auto"/>
        <w:rPr>
          <w:rFonts w:eastAsia="MS Gothic"/>
          <w:sz w:val="21"/>
          <w:szCs w:val="21"/>
        </w:rPr>
      </w:pPr>
      <w:r w:rsidRPr="00AB696C">
        <w:rPr>
          <w:rFonts w:eastAsia="MS Gothic"/>
          <w:sz w:val="21"/>
          <w:szCs w:val="21"/>
        </w:rPr>
        <w:tab/>
      </w:r>
      <w:r w:rsidRPr="00AB696C">
        <w:rPr>
          <w:rFonts w:eastAsia="MS Gothic"/>
          <w:sz w:val="21"/>
          <w:szCs w:val="21"/>
        </w:rPr>
        <w:tab/>
      </w:r>
      <w:r w:rsidR="00D67E09" w:rsidRPr="00AB696C">
        <w:rPr>
          <w:rFonts w:eastAsia="MS Gothic"/>
          <w:sz w:val="21"/>
          <w:szCs w:val="21"/>
        </w:rPr>
        <w:t>2</w:t>
      </w:r>
      <w:r w:rsidRPr="00AB696C">
        <w:rPr>
          <w:rFonts w:eastAsia="MS Gothic"/>
          <w:sz w:val="21"/>
          <w:szCs w:val="21"/>
        </w:rPr>
        <w:t>. Non-Process Flows</w:t>
      </w:r>
      <w:r w:rsidR="00847CB2" w:rsidRPr="00AB696C">
        <w:rPr>
          <w:rFonts w:eastAsia="MS Gothic"/>
          <w:sz w:val="21"/>
          <w:szCs w:val="21"/>
        </w:rPr>
        <w:tab/>
      </w:r>
      <w:sdt>
        <w:sdtPr>
          <w:rPr>
            <w:rFonts w:eastAsia="MS Gothic"/>
            <w:sz w:val="21"/>
            <w:szCs w:val="21"/>
          </w:rPr>
          <w:id w:val="900786104"/>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E2EB95E" w14:textId="174BBD5B" w:rsidR="004F144A" w:rsidRPr="00586060" w:rsidRDefault="004F144A" w:rsidP="00494B75">
      <w:pPr>
        <w:tabs>
          <w:tab w:val="left" w:pos="720"/>
          <w:tab w:val="left" w:pos="1440"/>
          <w:tab w:val="right" w:leader="dot" w:pos="9360"/>
        </w:tabs>
        <w:spacing w:after="40" w:line="264" w:lineRule="auto"/>
        <w:rPr>
          <w:rFonts w:eastAsia="MS Gothic"/>
          <w:sz w:val="21"/>
          <w:szCs w:val="21"/>
        </w:rPr>
      </w:pPr>
      <w:r w:rsidRPr="00586060">
        <w:rPr>
          <w:rFonts w:eastAsia="MS Gothic"/>
          <w:sz w:val="21"/>
          <w:szCs w:val="21"/>
        </w:rPr>
        <w:tab/>
        <w:t>B. Pollutant Concentrations</w:t>
      </w:r>
      <w:r w:rsidR="00847CB2" w:rsidRPr="00586060">
        <w:rPr>
          <w:rFonts w:eastAsia="MS Gothic"/>
          <w:sz w:val="21"/>
          <w:szCs w:val="21"/>
        </w:rPr>
        <w:tab/>
      </w:r>
      <w:sdt>
        <w:sdtPr>
          <w:rPr>
            <w:rFonts w:eastAsia="MS Gothic"/>
            <w:sz w:val="21"/>
            <w:szCs w:val="21"/>
          </w:rPr>
          <w:id w:val="1806435881"/>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118A2FA2" w14:textId="54053963" w:rsidR="004F144A" w:rsidRPr="00586060" w:rsidRDefault="004F144A" w:rsidP="00494B75">
      <w:pPr>
        <w:tabs>
          <w:tab w:val="left" w:pos="720"/>
          <w:tab w:val="left" w:pos="1440"/>
          <w:tab w:val="right" w:leader="dot" w:pos="9360"/>
        </w:tabs>
        <w:spacing w:after="40" w:line="264" w:lineRule="auto"/>
        <w:rPr>
          <w:rFonts w:eastAsia="MS Gothic"/>
          <w:sz w:val="21"/>
          <w:szCs w:val="21"/>
        </w:rPr>
      </w:pPr>
      <w:r w:rsidRPr="00586060">
        <w:rPr>
          <w:rFonts w:eastAsia="MS Gothic"/>
          <w:sz w:val="21"/>
          <w:szCs w:val="21"/>
        </w:rPr>
        <w:tab/>
        <w:t>C. PFAS Questionnaire</w:t>
      </w:r>
      <w:r w:rsidR="00847CB2" w:rsidRPr="00586060">
        <w:rPr>
          <w:rFonts w:eastAsia="MS Gothic"/>
          <w:sz w:val="21"/>
          <w:szCs w:val="21"/>
        </w:rPr>
        <w:tab/>
      </w:r>
      <w:sdt>
        <w:sdtPr>
          <w:rPr>
            <w:rFonts w:eastAsia="MS Gothic"/>
            <w:sz w:val="21"/>
            <w:szCs w:val="21"/>
          </w:rPr>
          <w:id w:val="-1122066856"/>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7D521438" w14:textId="7514B326" w:rsidR="004F144A" w:rsidRPr="00575D70" w:rsidRDefault="004F144A" w:rsidP="00D47FA8">
      <w:pPr>
        <w:tabs>
          <w:tab w:val="right" w:leader="dot" w:pos="9360"/>
        </w:tabs>
        <w:spacing w:after="40" w:line="264" w:lineRule="auto"/>
        <w:rPr>
          <w:rFonts w:eastAsia="MS Gothic"/>
          <w:b/>
          <w:bCs/>
          <w:sz w:val="21"/>
          <w:szCs w:val="21"/>
        </w:rPr>
      </w:pPr>
      <w:r w:rsidRPr="00586060">
        <w:rPr>
          <w:rFonts w:eastAsia="MS Gothic"/>
          <w:b/>
          <w:bCs/>
          <w:sz w:val="21"/>
          <w:szCs w:val="21"/>
        </w:rPr>
        <w:t xml:space="preserve">V. Other Waste </w:t>
      </w:r>
      <w:r w:rsidRPr="00575D70">
        <w:rPr>
          <w:rFonts w:eastAsia="MS Gothic"/>
          <w:b/>
          <w:bCs/>
          <w:sz w:val="21"/>
          <w:szCs w:val="21"/>
        </w:rPr>
        <w:t>Generated</w:t>
      </w:r>
      <w:r w:rsidR="00847CB2" w:rsidRPr="00575D70">
        <w:rPr>
          <w:rFonts w:eastAsia="MS Gothic"/>
          <w:b/>
          <w:bCs/>
          <w:sz w:val="21"/>
          <w:szCs w:val="21"/>
        </w:rPr>
        <w:tab/>
      </w:r>
      <w:r w:rsidR="00165B35" w:rsidRPr="00575D70">
        <w:rPr>
          <w:rFonts w:eastAsia="MS Gothic"/>
          <w:b/>
          <w:bCs/>
          <w:sz w:val="21"/>
          <w:szCs w:val="21"/>
        </w:rPr>
        <w:t>1</w:t>
      </w:r>
      <w:r w:rsidR="00165B35">
        <w:rPr>
          <w:rFonts w:eastAsia="MS Gothic"/>
          <w:b/>
          <w:bCs/>
          <w:sz w:val="21"/>
          <w:szCs w:val="21"/>
        </w:rPr>
        <w:t xml:space="preserve">5  </w:t>
      </w:r>
      <w:sdt>
        <w:sdtPr>
          <w:rPr>
            <w:rFonts w:eastAsia="MS Gothic"/>
            <w:sz w:val="21"/>
            <w:szCs w:val="21"/>
          </w:rPr>
          <w:id w:val="-1419251921"/>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50DE954A" w14:textId="170A7397" w:rsidR="004F144A" w:rsidRPr="00575D70" w:rsidRDefault="004F144A" w:rsidP="00D47FA8">
      <w:pPr>
        <w:tabs>
          <w:tab w:val="right" w:leader="dot" w:pos="9360"/>
        </w:tabs>
        <w:spacing w:after="40" w:line="264" w:lineRule="auto"/>
        <w:rPr>
          <w:rFonts w:eastAsia="MS Gothic"/>
          <w:b/>
          <w:bCs/>
          <w:sz w:val="21"/>
          <w:szCs w:val="21"/>
        </w:rPr>
      </w:pPr>
      <w:r w:rsidRPr="00575D70">
        <w:rPr>
          <w:rFonts w:eastAsia="MS Gothic"/>
          <w:b/>
          <w:bCs/>
          <w:sz w:val="21"/>
          <w:szCs w:val="21"/>
        </w:rPr>
        <w:t>VI. Certification</w:t>
      </w:r>
      <w:r w:rsidR="00847CB2" w:rsidRPr="00575D70">
        <w:rPr>
          <w:rFonts w:eastAsia="MS Gothic"/>
          <w:b/>
          <w:bCs/>
          <w:sz w:val="21"/>
          <w:szCs w:val="21"/>
        </w:rPr>
        <w:tab/>
      </w:r>
      <w:r w:rsidR="00586060" w:rsidRPr="00575D70">
        <w:rPr>
          <w:b/>
          <w:bCs/>
          <w:sz w:val="21"/>
          <w:szCs w:val="21"/>
        </w:rPr>
        <w:t>1</w:t>
      </w:r>
      <w:r w:rsidR="00165B35">
        <w:rPr>
          <w:b/>
          <w:bCs/>
          <w:sz w:val="21"/>
          <w:szCs w:val="21"/>
        </w:rPr>
        <w:t>5</w:t>
      </w:r>
      <w:r w:rsidR="00D47FA8">
        <w:rPr>
          <w:b/>
          <w:bCs/>
          <w:sz w:val="21"/>
          <w:szCs w:val="21"/>
        </w:rPr>
        <w:t xml:space="preserve">  </w:t>
      </w:r>
      <w:sdt>
        <w:sdtPr>
          <w:rPr>
            <w:sz w:val="21"/>
            <w:szCs w:val="21"/>
          </w:rPr>
          <w:id w:val="-1264536417"/>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061215EC" w14:textId="10C246CE" w:rsidR="004F144A" w:rsidRPr="007848EE" w:rsidRDefault="004F144A" w:rsidP="00494B75">
      <w:pPr>
        <w:tabs>
          <w:tab w:val="left" w:pos="720"/>
          <w:tab w:val="left" w:pos="1440"/>
          <w:tab w:val="left" w:pos="2160"/>
          <w:tab w:val="right" w:leader="dot" w:pos="9360"/>
        </w:tabs>
        <w:spacing w:after="40" w:line="264" w:lineRule="auto"/>
        <w:rPr>
          <w:rFonts w:eastAsia="MS Gothic"/>
          <w:b/>
          <w:bCs/>
          <w:sz w:val="21"/>
          <w:szCs w:val="21"/>
        </w:rPr>
      </w:pPr>
      <w:r w:rsidRPr="007848EE">
        <w:rPr>
          <w:rFonts w:eastAsia="MS Gothic"/>
          <w:b/>
          <w:bCs/>
          <w:sz w:val="21"/>
          <w:szCs w:val="21"/>
        </w:rPr>
        <w:t>Appendices</w:t>
      </w:r>
    </w:p>
    <w:p w14:paraId="7EDFB0A2" w14:textId="6C3F88F8" w:rsidR="004F144A" w:rsidRPr="007848EE" w:rsidRDefault="004F144A" w:rsidP="00494B75">
      <w:pPr>
        <w:tabs>
          <w:tab w:val="left" w:pos="720"/>
          <w:tab w:val="left" w:pos="1440"/>
          <w:tab w:val="left" w:pos="2160"/>
          <w:tab w:val="right" w:leader="dot" w:pos="9360"/>
        </w:tabs>
        <w:spacing w:after="40" w:line="264" w:lineRule="auto"/>
        <w:rPr>
          <w:rFonts w:eastAsia="MS Gothic"/>
          <w:b/>
          <w:bCs/>
          <w:sz w:val="21"/>
          <w:szCs w:val="21"/>
        </w:rPr>
      </w:pPr>
      <w:r w:rsidRPr="007848EE">
        <w:rPr>
          <w:rFonts w:eastAsia="MS Gothic"/>
          <w:sz w:val="21"/>
          <w:szCs w:val="21"/>
        </w:rPr>
        <w:tab/>
        <w:t xml:space="preserve">A. </w:t>
      </w:r>
      <w:r w:rsidR="007848EE" w:rsidRPr="006F4C47">
        <w:rPr>
          <w:rFonts w:eastAsia="MS Gothic"/>
          <w:sz w:val="21"/>
          <w:szCs w:val="21"/>
        </w:rPr>
        <w:t>Authorized Representative Form</w:t>
      </w:r>
      <w:r w:rsidR="00494B75" w:rsidRPr="007848EE">
        <w:rPr>
          <w:rFonts w:eastAsia="MS Gothic"/>
          <w:sz w:val="21"/>
          <w:szCs w:val="21"/>
        </w:rPr>
        <w:t xml:space="preserve"> </w:t>
      </w:r>
      <w:r w:rsidR="00494B75" w:rsidRPr="007848EE">
        <w:rPr>
          <w:rFonts w:eastAsia="MS Gothic"/>
          <w:sz w:val="21"/>
          <w:szCs w:val="21"/>
        </w:rPr>
        <w:tab/>
      </w:r>
      <w:sdt>
        <w:sdtPr>
          <w:rPr>
            <w:rFonts w:eastAsia="MS Gothic"/>
            <w:sz w:val="21"/>
            <w:szCs w:val="21"/>
          </w:rPr>
          <w:id w:val="1096207449"/>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66883601" w14:textId="01CC01D0" w:rsidR="004F144A" w:rsidRPr="007848EE" w:rsidRDefault="004F144A" w:rsidP="00494B75">
      <w:pPr>
        <w:tabs>
          <w:tab w:val="left" w:pos="720"/>
          <w:tab w:val="left" w:pos="1440"/>
          <w:tab w:val="left" w:pos="2160"/>
          <w:tab w:val="right" w:leader="dot" w:pos="9360"/>
        </w:tabs>
        <w:spacing w:after="40" w:line="264" w:lineRule="auto"/>
        <w:rPr>
          <w:rFonts w:eastAsia="MS Gothic"/>
          <w:sz w:val="21"/>
          <w:szCs w:val="21"/>
        </w:rPr>
      </w:pPr>
      <w:r w:rsidRPr="007848EE">
        <w:rPr>
          <w:rFonts w:eastAsia="MS Gothic"/>
          <w:sz w:val="21"/>
          <w:szCs w:val="21"/>
        </w:rPr>
        <w:tab/>
        <w:t>B. Exterior Site Layout Diagram</w:t>
      </w:r>
      <w:r w:rsidR="00D47FA8">
        <w:rPr>
          <w:rFonts w:eastAsia="MS Gothic"/>
          <w:sz w:val="21"/>
          <w:szCs w:val="21"/>
        </w:rPr>
        <w:t xml:space="preserve"> Example</w:t>
      </w:r>
      <w:r w:rsidR="00494B75" w:rsidRPr="007848EE">
        <w:rPr>
          <w:rFonts w:eastAsia="MS Gothic"/>
          <w:sz w:val="21"/>
          <w:szCs w:val="21"/>
        </w:rPr>
        <w:tab/>
      </w:r>
      <w:sdt>
        <w:sdtPr>
          <w:rPr>
            <w:rFonts w:eastAsia="MS Gothic"/>
            <w:sz w:val="21"/>
            <w:szCs w:val="21"/>
          </w:rPr>
          <w:id w:val="1407110047"/>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128CA7A5" w14:textId="739293BB" w:rsidR="004F144A" w:rsidRPr="007848EE" w:rsidRDefault="004F144A" w:rsidP="00494B75">
      <w:pPr>
        <w:tabs>
          <w:tab w:val="left" w:pos="720"/>
          <w:tab w:val="left" w:pos="1440"/>
          <w:tab w:val="left" w:pos="2160"/>
          <w:tab w:val="right" w:leader="dot" w:pos="9360"/>
        </w:tabs>
        <w:spacing w:after="40" w:line="264" w:lineRule="auto"/>
        <w:rPr>
          <w:rFonts w:eastAsia="MS Gothic"/>
          <w:sz w:val="21"/>
          <w:szCs w:val="21"/>
        </w:rPr>
      </w:pPr>
      <w:r w:rsidRPr="007848EE">
        <w:rPr>
          <w:rFonts w:eastAsia="MS Gothic"/>
          <w:sz w:val="21"/>
          <w:szCs w:val="21"/>
        </w:rPr>
        <w:tab/>
        <w:t xml:space="preserve">C. </w:t>
      </w:r>
      <w:r w:rsidR="007848EE" w:rsidRPr="006F4C47">
        <w:rPr>
          <w:rFonts w:eastAsia="MS Gothic"/>
          <w:sz w:val="21"/>
          <w:szCs w:val="21"/>
        </w:rPr>
        <w:t xml:space="preserve">Interior Site Layout and </w:t>
      </w:r>
      <w:r w:rsidRPr="007848EE">
        <w:rPr>
          <w:rFonts w:eastAsia="MS Gothic"/>
          <w:sz w:val="21"/>
          <w:szCs w:val="21"/>
        </w:rPr>
        <w:t>Plumbing Diagram</w:t>
      </w:r>
      <w:r w:rsidR="00D47FA8">
        <w:rPr>
          <w:rFonts w:eastAsia="MS Gothic"/>
          <w:sz w:val="21"/>
          <w:szCs w:val="21"/>
        </w:rPr>
        <w:t xml:space="preserve"> Example</w:t>
      </w:r>
      <w:r w:rsidR="00494B75" w:rsidRPr="007848EE">
        <w:rPr>
          <w:rFonts w:eastAsia="MS Gothic"/>
          <w:sz w:val="21"/>
          <w:szCs w:val="21"/>
        </w:rPr>
        <w:tab/>
      </w:r>
      <w:sdt>
        <w:sdtPr>
          <w:rPr>
            <w:rFonts w:eastAsia="MS Gothic"/>
            <w:sz w:val="21"/>
            <w:szCs w:val="21"/>
          </w:rPr>
          <w:id w:val="-786662325"/>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39083245" w14:textId="682A5DF1" w:rsidR="004F144A" w:rsidRPr="007848EE" w:rsidRDefault="004F144A" w:rsidP="00494B75">
      <w:pPr>
        <w:tabs>
          <w:tab w:val="left" w:pos="720"/>
          <w:tab w:val="left" w:pos="1440"/>
          <w:tab w:val="left" w:pos="2160"/>
          <w:tab w:val="right" w:leader="dot" w:pos="9360"/>
        </w:tabs>
        <w:spacing w:after="40" w:line="264" w:lineRule="auto"/>
        <w:rPr>
          <w:rFonts w:eastAsia="MS Gothic"/>
          <w:sz w:val="21"/>
          <w:szCs w:val="21"/>
        </w:rPr>
      </w:pPr>
      <w:r w:rsidRPr="007848EE">
        <w:rPr>
          <w:rFonts w:eastAsia="MS Gothic"/>
          <w:sz w:val="21"/>
          <w:szCs w:val="21"/>
        </w:rPr>
        <w:tab/>
        <w:t>D. Process Flow Diagram</w:t>
      </w:r>
      <w:r w:rsidR="00D47FA8">
        <w:rPr>
          <w:rFonts w:eastAsia="MS Gothic"/>
          <w:sz w:val="21"/>
          <w:szCs w:val="21"/>
        </w:rPr>
        <w:t xml:space="preserve"> Example</w:t>
      </w:r>
      <w:r w:rsidR="00494B75" w:rsidRPr="007848EE">
        <w:rPr>
          <w:rFonts w:eastAsia="MS Gothic"/>
          <w:sz w:val="21"/>
          <w:szCs w:val="21"/>
        </w:rPr>
        <w:tab/>
      </w:r>
      <w:sdt>
        <w:sdtPr>
          <w:rPr>
            <w:rFonts w:eastAsia="MS Gothic"/>
            <w:sz w:val="21"/>
            <w:szCs w:val="21"/>
          </w:rPr>
          <w:id w:val="656578282"/>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p>
    <w:p w14:paraId="0A7D45EE" w14:textId="1CF64622" w:rsidR="00762EA6" w:rsidRDefault="004F144A" w:rsidP="00494B75">
      <w:pPr>
        <w:tabs>
          <w:tab w:val="left" w:pos="720"/>
          <w:tab w:val="left" w:pos="1440"/>
          <w:tab w:val="left" w:pos="2160"/>
          <w:tab w:val="right" w:leader="dot" w:pos="9360"/>
        </w:tabs>
        <w:spacing w:after="40" w:line="264" w:lineRule="auto"/>
        <w:rPr>
          <w:rFonts w:eastAsia="MS Gothic"/>
          <w:sz w:val="21"/>
          <w:szCs w:val="21"/>
        </w:rPr>
      </w:pPr>
      <w:r w:rsidRPr="007848EE">
        <w:rPr>
          <w:rFonts w:eastAsia="MS Gothic"/>
          <w:sz w:val="21"/>
          <w:szCs w:val="21"/>
        </w:rPr>
        <w:tab/>
        <w:t xml:space="preserve">E. Pretreatment System </w:t>
      </w:r>
      <w:r w:rsidR="007848EE" w:rsidRPr="006F4C47">
        <w:rPr>
          <w:rFonts w:eastAsia="MS Gothic"/>
          <w:sz w:val="21"/>
          <w:szCs w:val="21"/>
        </w:rPr>
        <w:t>Description Examples</w:t>
      </w:r>
      <w:r w:rsidR="00494B75" w:rsidRPr="007848EE">
        <w:rPr>
          <w:rFonts w:eastAsia="MS Gothic"/>
          <w:sz w:val="21"/>
          <w:szCs w:val="21"/>
        </w:rPr>
        <w:tab/>
      </w:r>
      <w:sdt>
        <w:sdtPr>
          <w:rPr>
            <w:rFonts w:eastAsia="MS Gothic"/>
            <w:sz w:val="21"/>
            <w:szCs w:val="21"/>
          </w:rPr>
          <w:id w:val="-210046841"/>
          <w14:checkbox>
            <w14:checked w14:val="0"/>
            <w14:checkedState w14:val="2612" w14:font="MS Gothic"/>
            <w14:uncheckedState w14:val="2610" w14:font="MS Gothic"/>
          </w14:checkbox>
        </w:sdtPr>
        <w:sdtEndPr/>
        <w:sdtContent>
          <w:r w:rsidR="00587411">
            <w:rPr>
              <w:rFonts w:ascii="MS Gothic" w:eastAsia="MS Gothic" w:hAnsi="MS Gothic" w:hint="eastAsia"/>
              <w:sz w:val="21"/>
              <w:szCs w:val="21"/>
            </w:rPr>
            <w:t>☐</w:t>
          </w:r>
        </w:sdtContent>
      </w:sdt>
      <w:r w:rsidR="00762EA6">
        <w:rPr>
          <w:rFonts w:eastAsia="MS Gothic"/>
          <w:sz w:val="21"/>
          <w:szCs w:val="21"/>
        </w:rPr>
        <w:br w:type="page"/>
      </w:r>
    </w:p>
    <w:p w14:paraId="700E33AF" w14:textId="55C91284" w:rsidR="004F144A" w:rsidRDefault="003E6290" w:rsidP="003E6290">
      <w:pPr>
        <w:pStyle w:val="Heading2"/>
      </w:pPr>
      <w:r w:rsidRPr="003E6290">
        <w:lastRenderedPageBreak/>
        <w:t>I. Facility and General Information</w:t>
      </w:r>
    </w:p>
    <w:p w14:paraId="61C05A9E" w14:textId="7C3F1876" w:rsidR="003E6290" w:rsidRDefault="003E6290" w:rsidP="003E6290">
      <w:pPr>
        <w:pStyle w:val="Heading3"/>
      </w:pPr>
      <w:r>
        <w:t xml:space="preserve">A. </w:t>
      </w:r>
      <w:r w:rsidRPr="00E60FB9">
        <w:t>Industrial User Contact Information</w:t>
      </w:r>
    </w:p>
    <w:p w14:paraId="1C97B571" w14:textId="6132D5CA" w:rsidR="003E6290" w:rsidRDefault="003E6290" w:rsidP="003E6290">
      <w:r>
        <w:t xml:space="preserve">Facility </w:t>
      </w:r>
      <w:r w:rsidR="00C7071D">
        <w:t>n</w:t>
      </w:r>
      <w:r>
        <w:t xml:space="preserve">ame and </w:t>
      </w:r>
      <w:r w:rsidR="00C7071D">
        <w:t>p</w:t>
      </w:r>
      <w:r>
        <w:t xml:space="preserve">hysical </w:t>
      </w:r>
      <w:r w:rsidR="00C7071D">
        <w:t>a</w:t>
      </w:r>
      <w:r>
        <w:t xml:space="preserve">ddress of </w:t>
      </w:r>
      <w:r w:rsidR="00704661">
        <w:t>f</w:t>
      </w:r>
      <w:r>
        <w:t>acility discharging wastewater</w:t>
      </w:r>
    </w:p>
    <w:tbl>
      <w:tblPr>
        <w:tblStyle w:val="TableGrid"/>
        <w:tblW w:w="0" w:type="auto"/>
        <w:tblLook w:val="04A0" w:firstRow="1" w:lastRow="0" w:firstColumn="1" w:lastColumn="0" w:noHBand="0" w:noVBand="1"/>
      </w:tblPr>
      <w:tblGrid>
        <w:gridCol w:w="9350"/>
      </w:tblGrid>
      <w:tr w:rsidR="00236290" w14:paraId="4C36F947" w14:textId="77777777" w:rsidTr="00273E88">
        <w:trPr>
          <w:cantSplit/>
          <w:trHeight w:hRule="exact" w:val="1454"/>
        </w:trPr>
        <w:tc>
          <w:tcPr>
            <w:tcW w:w="9350" w:type="dxa"/>
          </w:tcPr>
          <w:p w14:paraId="4DB2EFB8" w14:textId="60B32001" w:rsidR="00D24E0D" w:rsidRDefault="00481001" w:rsidP="0079658E">
            <w:pPr>
              <w:pStyle w:val="NoSpacing"/>
              <w:tabs>
                <w:tab w:val="left" w:pos="1095"/>
                <w:tab w:val="left" w:pos="9360"/>
              </w:tabs>
            </w:pPr>
            <w:r>
              <w:fldChar w:fldCharType="begin">
                <w:ffData>
                  <w:name w:val="Text8"/>
                  <w:enabled/>
                  <w:calcOnExit w:val="0"/>
                  <w:textInput>
                    <w:maxLength w:val="120"/>
                  </w:textInput>
                </w:ffData>
              </w:fldChar>
            </w:r>
            <w:bookmarkStart w:id="0" w:name="Text8"/>
            <w:r>
              <w:instrText xml:space="preserve"> FORMTEXT </w:instrText>
            </w:r>
            <w:r>
              <w:fldChar w:fldCharType="separate"/>
            </w:r>
            <w:r w:rsidR="0010021B">
              <w:t> </w:t>
            </w:r>
            <w:r w:rsidR="0010021B">
              <w:t> </w:t>
            </w:r>
            <w:r w:rsidR="0010021B">
              <w:t> </w:t>
            </w:r>
            <w:r w:rsidR="0010021B">
              <w:t> </w:t>
            </w:r>
            <w:r w:rsidR="0010021B">
              <w:t> </w:t>
            </w:r>
            <w:r>
              <w:fldChar w:fldCharType="end"/>
            </w:r>
            <w:bookmarkEnd w:id="0"/>
          </w:p>
          <w:p w14:paraId="4D01334B" w14:textId="4FBF28DC" w:rsidR="00D24E0D" w:rsidRDefault="00D24E0D" w:rsidP="00830569">
            <w:pPr>
              <w:pStyle w:val="NoSpacing"/>
              <w:tabs>
                <w:tab w:val="left" w:pos="1095"/>
                <w:tab w:val="left" w:pos="9360"/>
              </w:tabs>
            </w:pPr>
          </w:p>
          <w:p w14:paraId="1B64ACC4" w14:textId="77777777" w:rsidR="00830569" w:rsidRDefault="00830569" w:rsidP="00830569">
            <w:pPr>
              <w:pStyle w:val="NoSpacing"/>
              <w:tabs>
                <w:tab w:val="left" w:pos="1095"/>
                <w:tab w:val="left" w:pos="9360"/>
              </w:tabs>
              <w:spacing w:line="276" w:lineRule="auto"/>
            </w:pPr>
          </w:p>
          <w:p w14:paraId="4B49378C" w14:textId="77777777" w:rsidR="00830569" w:rsidRDefault="00830569" w:rsidP="00830569">
            <w:pPr>
              <w:pStyle w:val="NoSpacing"/>
              <w:tabs>
                <w:tab w:val="left" w:pos="1095"/>
                <w:tab w:val="left" w:pos="9360"/>
              </w:tabs>
              <w:spacing w:line="276" w:lineRule="auto"/>
            </w:pPr>
          </w:p>
          <w:p w14:paraId="1B41F3E9" w14:textId="36004449" w:rsidR="00830569" w:rsidRPr="00273E88" w:rsidRDefault="00830569" w:rsidP="00830569">
            <w:pPr>
              <w:pStyle w:val="NoSpacing"/>
              <w:tabs>
                <w:tab w:val="left" w:pos="1095"/>
                <w:tab w:val="left" w:pos="9360"/>
              </w:tabs>
              <w:spacing w:line="276" w:lineRule="auto"/>
            </w:pPr>
          </w:p>
        </w:tc>
      </w:tr>
    </w:tbl>
    <w:p w14:paraId="03186F12" w14:textId="77777777" w:rsidR="003E6290" w:rsidRDefault="003E6290" w:rsidP="00704661">
      <w:pPr>
        <w:pStyle w:val="NoSpacing"/>
      </w:pPr>
    </w:p>
    <w:p w14:paraId="5B69AFCC" w14:textId="05F2C117" w:rsidR="003E6290" w:rsidRDefault="003E6290" w:rsidP="003E6290">
      <w:r>
        <w:t xml:space="preserve">Business </w:t>
      </w:r>
      <w:r w:rsidR="00C7071D">
        <w:t>n</w:t>
      </w:r>
      <w:r>
        <w:t>ame</w:t>
      </w:r>
      <w:r w:rsidR="00B31E68">
        <w:t xml:space="preserve"> and </w:t>
      </w:r>
      <w:r w:rsidR="00C7071D">
        <w:t>m</w:t>
      </w:r>
      <w:r>
        <w:t xml:space="preserve">ailing </w:t>
      </w:r>
      <w:r w:rsidR="00C7071D">
        <w:t>a</w:t>
      </w:r>
      <w:r>
        <w:t>ddress</w:t>
      </w:r>
      <w:r w:rsidR="00B940F3">
        <w:t xml:space="preserve">, if different from above. </w:t>
      </w:r>
    </w:p>
    <w:tbl>
      <w:tblPr>
        <w:tblStyle w:val="TableGrid"/>
        <w:tblW w:w="0" w:type="auto"/>
        <w:tblLook w:val="04A0" w:firstRow="1" w:lastRow="0" w:firstColumn="1" w:lastColumn="0" w:noHBand="0" w:noVBand="1"/>
      </w:tblPr>
      <w:tblGrid>
        <w:gridCol w:w="9350"/>
      </w:tblGrid>
      <w:tr w:rsidR="00273E88" w14:paraId="6730BF43" w14:textId="77777777" w:rsidTr="00273E88">
        <w:trPr>
          <w:trHeight w:hRule="exact" w:val="1440"/>
        </w:trPr>
        <w:tc>
          <w:tcPr>
            <w:tcW w:w="9350" w:type="dxa"/>
          </w:tcPr>
          <w:p w14:paraId="0D163FD4" w14:textId="258DE6E3" w:rsidR="00830569" w:rsidRDefault="00481001" w:rsidP="0079658E">
            <w:pPr>
              <w:pStyle w:val="NoSpacing"/>
              <w:tabs>
                <w:tab w:val="left" w:pos="1095"/>
                <w:tab w:val="left" w:pos="9360"/>
              </w:tabs>
            </w:pPr>
            <w:r>
              <w:fldChar w:fldCharType="begin">
                <w:ffData>
                  <w:name w:val=""/>
                  <w:enabled/>
                  <w:calcOnExit w:val="0"/>
                  <w:textInput>
                    <w:maxLength w:val="120"/>
                  </w:textInput>
                </w:ffData>
              </w:fldChar>
            </w:r>
            <w:r>
              <w:instrText xml:space="preserve"> FORMTEXT </w:instrText>
            </w:r>
            <w:r>
              <w:fldChar w:fldCharType="separate"/>
            </w:r>
            <w:r w:rsidR="0079658E">
              <w:t> </w:t>
            </w:r>
            <w:r w:rsidR="0079658E">
              <w:t> </w:t>
            </w:r>
            <w:r w:rsidR="0079658E">
              <w:t> </w:t>
            </w:r>
            <w:r w:rsidR="0079658E">
              <w:t> </w:t>
            </w:r>
            <w:r w:rsidR="0079658E">
              <w:t> </w:t>
            </w:r>
            <w:r>
              <w:fldChar w:fldCharType="end"/>
            </w:r>
          </w:p>
          <w:p w14:paraId="615724EF" w14:textId="4BDA3453" w:rsidR="00273E88" w:rsidRDefault="00273E88" w:rsidP="00DB4C31">
            <w:pPr>
              <w:pStyle w:val="NoSpacing"/>
              <w:tabs>
                <w:tab w:val="left" w:pos="1095"/>
                <w:tab w:val="left" w:pos="9360"/>
              </w:tabs>
              <w:spacing w:line="276" w:lineRule="auto"/>
            </w:pPr>
          </w:p>
        </w:tc>
      </w:tr>
    </w:tbl>
    <w:p w14:paraId="008A100A" w14:textId="77777777" w:rsidR="003E6290" w:rsidRDefault="003E6290" w:rsidP="00704661">
      <w:pPr>
        <w:pStyle w:val="NoSpacing"/>
      </w:pPr>
    </w:p>
    <w:p w14:paraId="4B95FB77" w14:textId="49FDC2A7" w:rsidR="003E6290" w:rsidRDefault="003E6290" w:rsidP="003E6290">
      <w:r>
        <w:t xml:space="preserve">Corporate </w:t>
      </w:r>
      <w:r w:rsidR="00C7071D">
        <w:t>c</w:t>
      </w:r>
      <w:r>
        <w:t>ontact</w:t>
      </w:r>
      <w:r w:rsidR="00C21075">
        <w:t>,</w:t>
      </w:r>
      <w:r>
        <w:t xml:space="preserve"> if applicable </w:t>
      </w:r>
      <w:r w:rsidR="008B67F9">
        <w:t>(</w:t>
      </w:r>
      <w:r>
        <w:t>name, title,</w:t>
      </w:r>
      <w:r w:rsidR="00165B35">
        <w:t xml:space="preserve"> phone number, email</w:t>
      </w:r>
      <w:r>
        <w:t>)</w:t>
      </w:r>
    </w:p>
    <w:tbl>
      <w:tblPr>
        <w:tblStyle w:val="TableGrid"/>
        <w:tblW w:w="0" w:type="auto"/>
        <w:tblLayout w:type="fixed"/>
        <w:tblLook w:val="04A0" w:firstRow="1" w:lastRow="0" w:firstColumn="1" w:lastColumn="0" w:noHBand="0" w:noVBand="1"/>
      </w:tblPr>
      <w:tblGrid>
        <w:gridCol w:w="9350"/>
      </w:tblGrid>
      <w:tr w:rsidR="00273E88" w14:paraId="2C428AB7" w14:textId="77777777" w:rsidTr="00481001">
        <w:trPr>
          <w:trHeight w:hRule="exact" w:val="1440"/>
        </w:trPr>
        <w:tc>
          <w:tcPr>
            <w:tcW w:w="9350" w:type="dxa"/>
          </w:tcPr>
          <w:p w14:paraId="42561ADD" w14:textId="4DAFC8D8" w:rsidR="00481001" w:rsidRDefault="00481001" w:rsidP="0079658E">
            <w:pPr>
              <w:pStyle w:val="NoSpacing"/>
              <w:tabs>
                <w:tab w:val="left" w:pos="1095"/>
                <w:tab w:val="left" w:pos="9360"/>
              </w:tabs>
            </w:pPr>
            <w:r>
              <w:fldChar w:fldCharType="begin">
                <w:ffData>
                  <w:name w:val="Text43"/>
                  <w:enabled/>
                  <w:calcOnExit w:val="0"/>
                  <w:textInput/>
                </w:ffData>
              </w:fldChar>
            </w:r>
            <w:bookmarkStart w:id="1" w:name="Text43"/>
            <w:r>
              <w:instrText xml:space="preserve"> FORMTEXT </w:instrText>
            </w:r>
            <w:r>
              <w:fldChar w:fldCharType="separate"/>
            </w:r>
            <w:r w:rsidR="0079658E">
              <w:t> </w:t>
            </w:r>
            <w:r w:rsidR="0079658E">
              <w:t> </w:t>
            </w:r>
            <w:r w:rsidR="0079658E">
              <w:t> </w:t>
            </w:r>
            <w:r w:rsidR="0079658E">
              <w:t> </w:t>
            </w:r>
            <w:r w:rsidR="0079658E">
              <w:t> </w:t>
            </w:r>
            <w:r>
              <w:fldChar w:fldCharType="end"/>
            </w:r>
            <w:bookmarkEnd w:id="1"/>
          </w:p>
          <w:p w14:paraId="5A2A81C1" w14:textId="77777777" w:rsidR="00481001" w:rsidRDefault="00481001" w:rsidP="00481001">
            <w:pPr>
              <w:pStyle w:val="NoSpacing"/>
              <w:tabs>
                <w:tab w:val="left" w:pos="1095"/>
                <w:tab w:val="left" w:pos="9360"/>
              </w:tabs>
            </w:pPr>
          </w:p>
          <w:p w14:paraId="18663A3F" w14:textId="77777777" w:rsidR="00481001" w:rsidRDefault="00481001" w:rsidP="00481001">
            <w:pPr>
              <w:pStyle w:val="NoSpacing"/>
              <w:tabs>
                <w:tab w:val="left" w:pos="1095"/>
                <w:tab w:val="left" w:pos="9360"/>
              </w:tabs>
            </w:pPr>
          </w:p>
          <w:p w14:paraId="24200D9D" w14:textId="77777777" w:rsidR="00481001" w:rsidRDefault="00481001" w:rsidP="00481001">
            <w:pPr>
              <w:pStyle w:val="NoSpacing"/>
              <w:tabs>
                <w:tab w:val="left" w:pos="1095"/>
                <w:tab w:val="left" w:pos="9360"/>
              </w:tabs>
            </w:pPr>
          </w:p>
          <w:p w14:paraId="129A2F67" w14:textId="77777777" w:rsidR="00481001" w:rsidRDefault="00481001" w:rsidP="00481001">
            <w:pPr>
              <w:pStyle w:val="NoSpacing"/>
              <w:tabs>
                <w:tab w:val="left" w:pos="1095"/>
                <w:tab w:val="left" w:pos="9360"/>
              </w:tabs>
            </w:pPr>
          </w:p>
          <w:p w14:paraId="74F669B7" w14:textId="7DC3715C" w:rsidR="00481001" w:rsidRDefault="00481001" w:rsidP="00481001">
            <w:pPr>
              <w:pStyle w:val="NoSpacing"/>
              <w:tabs>
                <w:tab w:val="left" w:pos="1095"/>
                <w:tab w:val="left" w:pos="9360"/>
              </w:tabs>
            </w:pPr>
          </w:p>
        </w:tc>
      </w:tr>
    </w:tbl>
    <w:p w14:paraId="53DCE809" w14:textId="77777777" w:rsidR="003E6290" w:rsidRDefault="003E6290" w:rsidP="00704661">
      <w:pPr>
        <w:pStyle w:val="NoSpacing"/>
      </w:pPr>
    </w:p>
    <w:p w14:paraId="78E03B70" w14:textId="59E650A5" w:rsidR="00481001" w:rsidRPr="00D24E0D" w:rsidRDefault="003E6290" w:rsidP="00481001">
      <w:r>
        <w:t xml:space="preserve">Primary </w:t>
      </w:r>
      <w:r w:rsidR="00C7071D">
        <w:t>c</w:t>
      </w:r>
      <w:r w:rsidR="00704661">
        <w:t>ontact regarding</w:t>
      </w:r>
      <w:r>
        <w:t xml:space="preserve"> application (name, title, phone number, email)</w:t>
      </w:r>
    </w:p>
    <w:tbl>
      <w:tblPr>
        <w:tblStyle w:val="TableGrid"/>
        <w:tblW w:w="0" w:type="auto"/>
        <w:tblLayout w:type="fixed"/>
        <w:tblLook w:val="04A0" w:firstRow="1" w:lastRow="0" w:firstColumn="1" w:lastColumn="0" w:noHBand="0" w:noVBand="1"/>
      </w:tblPr>
      <w:tblGrid>
        <w:gridCol w:w="9350"/>
      </w:tblGrid>
      <w:tr w:rsidR="00481001" w14:paraId="06DB6062" w14:textId="77777777" w:rsidTr="00481001">
        <w:trPr>
          <w:trHeight w:hRule="exact" w:val="1440"/>
        </w:trPr>
        <w:tc>
          <w:tcPr>
            <w:tcW w:w="9350" w:type="dxa"/>
          </w:tcPr>
          <w:p w14:paraId="04CEA6A3" w14:textId="5FD198E0" w:rsidR="00481001" w:rsidRDefault="00481001" w:rsidP="0079658E">
            <w:pPr>
              <w:pStyle w:val="NoSpacing"/>
            </w:pPr>
            <w:r>
              <w:fldChar w:fldCharType="begin">
                <w:ffData>
                  <w:name w:val="Text42"/>
                  <w:enabled/>
                  <w:calcOnExit w:val="0"/>
                  <w:textInput/>
                </w:ffData>
              </w:fldChar>
            </w:r>
            <w:bookmarkStart w:id="2" w:name="Text42"/>
            <w:r>
              <w:instrText xml:space="preserve"> FORMTEXT </w:instrText>
            </w:r>
            <w:r>
              <w:fldChar w:fldCharType="separate"/>
            </w:r>
            <w:r w:rsidR="0079658E">
              <w:t> </w:t>
            </w:r>
            <w:r w:rsidR="0079658E">
              <w:t> </w:t>
            </w:r>
            <w:r w:rsidR="0079658E">
              <w:t> </w:t>
            </w:r>
            <w:r w:rsidR="0079658E">
              <w:t> </w:t>
            </w:r>
            <w:r w:rsidR="0079658E">
              <w:t> </w:t>
            </w:r>
            <w:r>
              <w:fldChar w:fldCharType="end"/>
            </w:r>
            <w:bookmarkEnd w:id="2"/>
          </w:p>
        </w:tc>
      </w:tr>
    </w:tbl>
    <w:p w14:paraId="13ED02AE" w14:textId="77777777" w:rsidR="003E6290" w:rsidRDefault="003E6290" w:rsidP="00B02B59">
      <w:pPr>
        <w:pStyle w:val="NoSpacing"/>
      </w:pPr>
    </w:p>
    <w:p w14:paraId="0E0C284E" w14:textId="2546AB6F" w:rsidR="003E6290" w:rsidRDefault="003E6290" w:rsidP="003E6290">
      <w:r>
        <w:t>Authorized Representative</w:t>
      </w:r>
      <w:r w:rsidR="00B31E68">
        <w:t>(s)</w:t>
      </w:r>
      <w:r w:rsidR="00C21075">
        <w:br/>
      </w:r>
      <w:r w:rsidR="00165B35">
        <w:rPr>
          <w:i/>
          <w:iCs/>
        </w:rPr>
        <w:t>For permit renewal or modification applications, l</w:t>
      </w:r>
      <w:r w:rsidR="00C7071D">
        <w:rPr>
          <w:i/>
          <w:iCs/>
        </w:rPr>
        <w:t>ist the names of current authorized representatives</w:t>
      </w:r>
      <w:r w:rsidR="005A2B5C">
        <w:rPr>
          <w:i/>
          <w:iCs/>
        </w:rPr>
        <w:t>, including delegates,</w:t>
      </w:r>
      <w:r w:rsidR="00C7071D">
        <w:rPr>
          <w:i/>
          <w:iCs/>
        </w:rPr>
        <w:t xml:space="preserve"> below. </w:t>
      </w:r>
      <w:r w:rsidRPr="00704661">
        <w:rPr>
          <w:i/>
          <w:iCs/>
        </w:rPr>
        <w:t xml:space="preserve">If you are a new </w:t>
      </w:r>
      <w:r w:rsidR="00D24E0D">
        <w:rPr>
          <w:i/>
          <w:iCs/>
        </w:rPr>
        <w:t>applicant or</w:t>
      </w:r>
      <w:r w:rsidRPr="00704661">
        <w:rPr>
          <w:i/>
          <w:iCs/>
        </w:rPr>
        <w:t xml:space="preserve"> </w:t>
      </w:r>
      <w:r w:rsidR="00B31E68">
        <w:rPr>
          <w:i/>
          <w:iCs/>
        </w:rPr>
        <w:t>are an</w:t>
      </w:r>
      <w:r w:rsidRPr="00704661">
        <w:rPr>
          <w:i/>
          <w:iCs/>
        </w:rPr>
        <w:t xml:space="preserve"> existing permit holder and have new </w:t>
      </w:r>
      <w:r w:rsidR="00165B35">
        <w:rPr>
          <w:i/>
          <w:iCs/>
        </w:rPr>
        <w:t>a</w:t>
      </w:r>
      <w:r w:rsidRPr="00704661">
        <w:rPr>
          <w:i/>
          <w:iCs/>
        </w:rPr>
        <w:t xml:space="preserve">uthorized </w:t>
      </w:r>
      <w:r w:rsidR="00165B35">
        <w:rPr>
          <w:i/>
          <w:iCs/>
        </w:rPr>
        <w:t>r</w:t>
      </w:r>
      <w:r w:rsidRPr="00704661">
        <w:rPr>
          <w:i/>
          <w:iCs/>
        </w:rPr>
        <w:t>epresentatives</w:t>
      </w:r>
      <w:r w:rsidR="00B31E68">
        <w:rPr>
          <w:i/>
          <w:iCs/>
        </w:rPr>
        <w:t xml:space="preserve"> or delegates</w:t>
      </w:r>
      <w:r w:rsidRPr="00704661">
        <w:rPr>
          <w:i/>
          <w:iCs/>
        </w:rPr>
        <w:t xml:space="preserve"> to add, complete the Authorized Representative Form in Appendix A of this application.</w:t>
      </w:r>
    </w:p>
    <w:tbl>
      <w:tblPr>
        <w:tblStyle w:val="TableGrid"/>
        <w:tblW w:w="0" w:type="auto"/>
        <w:tblLayout w:type="fixed"/>
        <w:tblLook w:val="04A0" w:firstRow="1" w:lastRow="0" w:firstColumn="1" w:lastColumn="0" w:noHBand="0" w:noVBand="1"/>
      </w:tblPr>
      <w:tblGrid>
        <w:gridCol w:w="9350"/>
      </w:tblGrid>
      <w:tr w:rsidR="00273E88" w14:paraId="26CED4E0" w14:textId="77777777" w:rsidTr="00481001">
        <w:trPr>
          <w:trHeight w:hRule="exact" w:val="1440"/>
        </w:trPr>
        <w:tc>
          <w:tcPr>
            <w:tcW w:w="9350" w:type="dxa"/>
          </w:tcPr>
          <w:p w14:paraId="76E4138C" w14:textId="115411C8" w:rsidR="00D24E0D" w:rsidRPr="00D24E0D" w:rsidRDefault="002C3437" w:rsidP="009A2EC8">
            <w:pPr>
              <w:spacing w:after="0" w:line="240" w:lineRule="auto"/>
            </w:pPr>
            <w:r>
              <w:fldChar w:fldCharType="begin">
                <w:ffData>
                  <w:name w:val="Text7"/>
                  <w:enabled/>
                  <w:calcOnExit w:val="0"/>
                  <w:textInput>
                    <w:maxLength w:val="200"/>
                  </w:textInput>
                </w:ffData>
              </w:fldChar>
            </w:r>
            <w:bookmarkStart w:id="3" w:name="Text7"/>
            <w:r>
              <w:instrText xml:space="preserve"> FORMTEXT </w:instrText>
            </w:r>
            <w:r>
              <w:fldChar w:fldCharType="separate"/>
            </w:r>
            <w:r w:rsidR="0079658E">
              <w:t> </w:t>
            </w:r>
            <w:r w:rsidR="0079658E">
              <w:t> </w:t>
            </w:r>
            <w:r w:rsidR="0079658E">
              <w:t> </w:t>
            </w:r>
            <w:r w:rsidR="0079658E">
              <w:t> </w:t>
            </w:r>
            <w:r w:rsidR="0079658E">
              <w:t> </w:t>
            </w:r>
            <w:r>
              <w:fldChar w:fldCharType="end"/>
            </w:r>
            <w:bookmarkEnd w:id="3"/>
          </w:p>
        </w:tc>
      </w:tr>
    </w:tbl>
    <w:p w14:paraId="0AD819D5" w14:textId="77777777" w:rsidR="00C21075" w:rsidRDefault="00C21075" w:rsidP="003E6290">
      <w:pPr>
        <w:pStyle w:val="Heading3"/>
      </w:pPr>
      <w:r>
        <w:br w:type="page"/>
      </w:r>
    </w:p>
    <w:p w14:paraId="064C2014" w14:textId="7480C37A" w:rsidR="003E6290" w:rsidRDefault="003E6290" w:rsidP="003E6290">
      <w:pPr>
        <w:pStyle w:val="Heading3"/>
      </w:pPr>
      <w:r>
        <w:lastRenderedPageBreak/>
        <w:t xml:space="preserve">B. </w:t>
      </w:r>
      <w:r w:rsidRPr="00E60FB9">
        <w:t>Application type (select one)</w:t>
      </w:r>
    </w:p>
    <w:p w14:paraId="4C4C4987" w14:textId="7930D89C" w:rsidR="004F7661" w:rsidRDefault="0010021B" w:rsidP="00795047">
      <w:pPr>
        <w:spacing w:after="0"/>
      </w:pPr>
      <w:sdt>
        <w:sdtPr>
          <w:rPr>
            <w:rFonts w:ascii="Segoe UI Symbol" w:hAnsi="Segoe UI Symbol" w:cs="Segoe UI Symbol"/>
          </w:rPr>
          <w:id w:val="1384142545"/>
          <w14:checkbox>
            <w14:checked w14:val="0"/>
            <w14:checkedState w14:val="2612" w14:font="MS Gothic"/>
            <w14:uncheckedState w14:val="2610" w14:font="MS Gothic"/>
          </w14:checkbox>
        </w:sdtPr>
        <w:sdtEndPr/>
        <w:sdtContent>
          <w:r w:rsidR="0079658E">
            <w:rPr>
              <w:rFonts w:ascii="MS Gothic" w:eastAsia="MS Gothic" w:hAnsi="MS Gothic" w:cs="Segoe UI Symbol" w:hint="eastAsia"/>
            </w:rPr>
            <w:t>☐</w:t>
          </w:r>
        </w:sdtContent>
      </w:sdt>
      <w:r w:rsidR="004F7661">
        <w:t xml:space="preserve"> New</w:t>
      </w:r>
    </w:p>
    <w:p w14:paraId="5D509415" w14:textId="38E7A432" w:rsidR="004F7661" w:rsidRDefault="0010021B" w:rsidP="00795047">
      <w:pPr>
        <w:spacing w:after="0"/>
        <w:rPr>
          <w:rFonts w:ascii="Segoe UI Symbol" w:hAnsi="Segoe UI Symbol" w:cs="Segoe UI Symbol"/>
        </w:rPr>
      </w:pPr>
      <w:sdt>
        <w:sdtPr>
          <w:rPr>
            <w:rFonts w:ascii="Segoe UI Symbol" w:hAnsi="Segoe UI Symbol" w:cs="Segoe UI Symbol"/>
          </w:rPr>
          <w:id w:val="-874150047"/>
          <w14:checkbox>
            <w14:checked w14:val="0"/>
            <w14:checkedState w14:val="2612" w14:font="MS Gothic"/>
            <w14:uncheckedState w14:val="2610" w14:font="MS Gothic"/>
          </w14:checkbox>
        </w:sdtPr>
        <w:sdtEndPr/>
        <w:sdtContent>
          <w:r w:rsidR="0079658E">
            <w:rPr>
              <w:rFonts w:ascii="MS Gothic" w:eastAsia="MS Gothic" w:hAnsi="MS Gothic" w:cs="Segoe UI Symbol" w:hint="eastAsia"/>
            </w:rPr>
            <w:t>☐</w:t>
          </w:r>
        </w:sdtContent>
      </w:sdt>
      <w:r w:rsidR="004F7661">
        <w:t xml:space="preserve"> Modification</w:t>
      </w:r>
    </w:p>
    <w:p w14:paraId="5F67399D" w14:textId="0107FB7C" w:rsidR="003E6290" w:rsidRDefault="0010021B" w:rsidP="00B02B59">
      <w:sdt>
        <w:sdtPr>
          <w:rPr>
            <w:rFonts w:ascii="Segoe UI Symbol" w:hAnsi="Segoe UI Symbol" w:cs="Segoe UI Symbol"/>
          </w:rPr>
          <w:id w:val="-102879537"/>
          <w14:checkbox>
            <w14:checked w14:val="0"/>
            <w14:checkedState w14:val="2612" w14:font="MS Gothic"/>
            <w14:uncheckedState w14:val="2610" w14:font="MS Gothic"/>
          </w14:checkbox>
        </w:sdtPr>
        <w:sdtEndPr/>
        <w:sdtContent>
          <w:r w:rsidR="0079658E">
            <w:rPr>
              <w:rFonts w:ascii="MS Gothic" w:eastAsia="MS Gothic" w:hAnsi="MS Gothic" w:cs="Segoe UI Symbol" w:hint="eastAsia"/>
            </w:rPr>
            <w:t>☐</w:t>
          </w:r>
        </w:sdtContent>
      </w:sdt>
      <w:r w:rsidR="003E6290">
        <w:t xml:space="preserve"> Renewal</w:t>
      </w:r>
    </w:p>
    <w:p w14:paraId="07CA4B4B" w14:textId="24E14819" w:rsidR="003E6290" w:rsidRDefault="003E6290" w:rsidP="003E6290">
      <w:pPr>
        <w:pStyle w:val="Heading3"/>
      </w:pPr>
      <w:r>
        <w:t xml:space="preserve">C. </w:t>
      </w:r>
      <w:r w:rsidR="0042165D">
        <w:t xml:space="preserve">Exterior </w:t>
      </w:r>
      <w:r w:rsidR="00E55E86">
        <w:t xml:space="preserve">Facility Site Layout </w:t>
      </w:r>
      <w:r w:rsidR="0042165D">
        <w:t>Diagram</w:t>
      </w:r>
    </w:p>
    <w:p w14:paraId="15B4BF59" w14:textId="08338DFE" w:rsidR="00E55E86" w:rsidRDefault="00C7071D" w:rsidP="00E55E86">
      <w:r>
        <w:t xml:space="preserve">An exterior facility site layout diagram is required to be submitted with this application. </w:t>
      </w:r>
      <w:r w:rsidR="00D06BBD">
        <w:t xml:space="preserve">The purpose of the </w:t>
      </w:r>
      <w:r w:rsidR="00165B35">
        <w:t xml:space="preserve">facility site layout diagram </w:t>
      </w:r>
      <w:r w:rsidR="00D06BBD">
        <w:t xml:space="preserve">is to describe the </w:t>
      </w:r>
      <w:r w:rsidR="00165B35">
        <w:t xml:space="preserve">business’s </w:t>
      </w:r>
      <w:r w:rsidR="00D06BBD">
        <w:t>property boundary</w:t>
      </w:r>
      <w:r w:rsidR="005A2B5C">
        <w:t xml:space="preserve"> and</w:t>
      </w:r>
      <w:r w:rsidR="00D06BBD">
        <w:t xml:space="preserve"> facility building location(s). Appendix B contains a list of requirements and an example.</w:t>
      </w:r>
    </w:p>
    <w:p w14:paraId="3CAD0F41" w14:textId="7CF506A2" w:rsidR="00E55E86" w:rsidRPr="00CA3BAD" w:rsidRDefault="00E55E86" w:rsidP="00CA3BAD">
      <w:pPr>
        <w:pStyle w:val="Heading3"/>
      </w:pPr>
      <w:r w:rsidRPr="00CA3BAD">
        <w:t xml:space="preserve">D. </w:t>
      </w:r>
      <w:r w:rsidR="0042165D">
        <w:t>Interior Site Layout Diagram</w:t>
      </w:r>
    </w:p>
    <w:p w14:paraId="5BD6CD1B" w14:textId="01BE91E2" w:rsidR="00E55E86" w:rsidRPr="00E55E86" w:rsidRDefault="00C7071D" w:rsidP="00CA3BAD">
      <w:r>
        <w:t>A</w:t>
      </w:r>
      <w:r w:rsidR="00D75942">
        <w:t xml:space="preserve">n </w:t>
      </w:r>
      <w:r>
        <w:t>interior site layout diagram</w:t>
      </w:r>
      <w:r w:rsidR="00D75942">
        <w:t xml:space="preserve"> is required to be submitted with this application.</w:t>
      </w:r>
      <w:r>
        <w:t xml:space="preserve"> </w:t>
      </w:r>
      <w:r w:rsidR="0039082E">
        <w:t xml:space="preserve">The purpose of the </w:t>
      </w:r>
      <w:r w:rsidR="00D75942">
        <w:t>interior site layout diagram</w:t>
      </w:r>
      <w:r w:rsidR="0039082E">
        <w:t xml:space="preserve"> is to</w:t>
      </w:r>
      <w:r w:rsidR="0042165D">
        <w:t xml:space="preserve"> identify interior features within your facility. Appendix C contain</w:t>
      </w:r>
      <w:r w:rsidR="00BA6118">
        <w:t>s</w:t>
      </w:r>
      <w:r w:rsidR="0042165D">
        <w:t xml:space="preserve"> a </w:t>
      </w:r>
      <w:r w:rsidR="00D75942">
        <w:t xml:space="preserve">detailed </w:t>
      </w:r>
      <w:r w:rsidR="0042165D">
        <w:t>list of requirements and an example.</w:t>
      </w:r>
    </w:p>
    <w:p w14:paraId="5D76B8AD" w14:textId="37145F44" w:rsidR="003E6290" w:rsidRDefault="003E6290" w:rsidP="003E6290">
      <w:r>
        <w:br w:type="page"/>
      </w:r>
    </w:p>
    <w:p w14:paraId="057D07C6" w14:textId="2184A559" w:rsidR="003E6290" w:rsidRDefault="003E6290" w:rsidP="003E6290">
      <w:pPr>
        <w:pStyle w:val="Heading2"/>
      </w:pPr>
      <w:r>
        <w:lastRenderedPageBreak/>
        <w:t>II. Business Activities</w:t>
      </w:r>
    </w:p>
    <w:p w14:paraId="2EC1DCC6" w14:textId="393053D2" w:rsidR="003E6290" w:rsidRDefault="003E6290" w:rsidP="003E6290">
      <w:pPr>
        <w:pStyle w:val="Heading3"/>
      </w:pPr>
      <w:r w:rsidRPr="003E6290">
        <w:t>A.</w:t>
      </w:r>
      <w:r>
        <w:t xml:space="preserve"> </w:t>
      </w:r>
      <w:r w:rsidRPr="003E6290">
        <w:t>Business Activity Selection</w:t>
      </w:r>
    </w:p>
    <w:p w14:paraId="239C2DAA" w14:textId="6467DA06" w:rsidR="003E6290" w:rsidRDefault="00F06099" w:rsidP="003E6290">
      <w:r>
        <w:t>Table 1</w:t>
      </w:r>
      <w:r w:rsidR="00D75942">
        <w:t xml:space="preserve"> contains business activities that may have specific pretreatment regulations.</w:t>
      </w:r>
      <w:r w:rsidR="003E6290">
        <w:t xml:space="preserve"> </w:t>
      </w:r>
      <w:r w:rsidR="001C6FA3">
        <w:t xml:space="preserve">Select the categories </w:t>
      </w:r>
      <w:r>
        <w:t>in the table</w:t>
      </w:r>
      <w:r w:rsidR="001C6FA3">
        <w:t xml:space="preserve"> that </w:t>
      </w:r>
      <w:r>
        <w:t>apply to</w:t>
      </w:r>
      <w:r w:rsidR="001C6FA3">
        <w:t xml:space="preserve"> your business</w:t>
      </w:r>
      <w:r w:rsidR="00D75942">
        <w:t xml:space="preserve">. </w:t>
      </w:r>
      <w:r w:rsidR="003E6290">
        <w:t xml:space="preserve">If </w:t>
      </w:r>
      <w:r w:rsidR="00D75942">
        <w:t xml:space="preserve">none of the </w:t>
      </w:r>
      <w:r w:rsidR="001C6FA3">
        <w:t xml:space="preserve">options </w:t>
      </w:r>
      <w:r>
        <w:t>apply,</w:t>
      </w:r>
      <w:r w:rsidR="00D75942">
        <w:t xml:space="preserve"> select </w:t>
      </w:r>
      <w:r w:rsidR="003E6290">
        <w:t xml:space="preserve">"Other” </w:t>
      </w:r>
      <w:r w:rsidR="00D75942">
        <w:t xml:space="preserve">and </w:t>
      </w:r>
      <w:r w:rsidR="003E6290">
        <w:t>specify</w:t>
      </w:r>
      <w:r w:rsidR="00D75942">
        <w:t>.</w:t>
      </w:r>
      <w:r w:rsidR="001137F6">
        <w:t xml:space="preserve"> Multiple </w:t>
      </w:r>
      <w:r w:rsidR="00540912">
        <w:t xml:space="preserve">selections may apply. </w:t>
      </w:r>
      <w:r w:rsidR="00540912" w:rsidRPr="00540912">
        <w:rPr>
          <w:i/>
          <w:iCs/>
        </w:rPr>
        <w:t>For example</w:t>
      </w:r>
      <w:r w:rsidR="00540912">
        <w:rPr>
          <w:i/>
          <w:iCs/>
        </w:rPr>
        <w:t>,</w:t>
      </w:r>
      <w:r w:rsidR="00540912" w:rsidRPr="00540912">
        <w:rPr>
          <w:i/>
          <w:iCs/>
        </w:rPr>
        <w:t xml:space="preserve"> Brewery, Food Service, and Laboratory.</w:t>
      </w:r>
    </w:p>
    <w:p w14:paraId="45E994E8" w14:textId="79A48382" w:rsidR="003E6290" w:rsidRDefault="00F06099" w:rsidP="00B31E68">
      <w:pPr>
        <w:tabs>
          <w:tab w:val="right" w:leader="underscore" w:pos="9360"/>
        </w:tabs>
        <w:spacing w:after="0" w:line="360" w:lineRule="auto"/>
      </w:pPr>
      <w:r>
        <w:t>P</w:t>
      </w:r>
      <w:r w:rsidR="003E6290">
        <w:t xml:space="preserve">rovide the </w:t>
      </w:r>
      <w:r w:rsidR="00AE616C">
        <w:t xml:space="preserve">primary </w:t>
      </w:r>
      <w:r w:rsidR="003E6290">
        <w:t xml:space="preserve">NAICS </w:t>
      </w:r>
      <w:r w:rsidR="00AE616C">
        <w:t>and/</w:t>
      </w:r>
      <w:r w:rsidR="003E6290">
        <w:t>or SIC code your business operates under</w:t>
      </w:r>
      <w:r>
        <w:t>:</w:t>
      </w:r>
      <w:r w:rsidR="00B62888">
        <w:t xml:space="preserve">  </w:t>
      </w:r>
      <w:r w:rsidR="00AA4EFB">
        <w:fldChar w:fldCharType="begin">
          <w:ffData>
            <w:name w:val="Text39"/>
            <w:enabled/>
            <w:calcOnExit w:val="0"/>
            <w:textInput>
              <w:maxLength w:val="25"/>
            </w:textInput>
          </w:ffData>
        </w:fldChar>
      </w:r>
      <w:bookmarkStart w:id="4" w:name="Text39"/>
      <w:r w:rsidR="00AA4EFB">
        <w:instrText xml:space="preserve"> FORMTEXT </w:instrText>
      </w:r>
      <w:r w:rsidR="00AA4EFB">
        <w:fldChar w:fldCharType="separate"/>
      </w:r>
      <w:r w:rsidR="0079658E">
        <w:t> </w:t>
      </w:r>
      <w:r w:rsidR="0079658E">
        <w:t> </w:t>
      </w:r>
      <w:r w:rsidR="0079658E">
        <w:t> </w:t>
      </w:r>
      <w:r w:rsidR="0079658E">
        <w:t> </w:t>
      </w:r>
      <w:r w:rsidR="0079658E">
        <w:t> </w:t>
      </w:r>
      <w:r w:rsidR="00AA4EFB">
        <w:fldChar w:fldCharType="end"/>
      </w:r>
      <w:bookmarkEnd w:id="4"/>
    </w:p>
    <w:p w14:paraId="2B1CE6C5" w14:textId="77777777" w:rsidR="00B62888" w:rsidRDefault="00B62888" w:rsidP="00A423FB">
      <w:pPr>
        <w:spacing w:after="0"/>
      </w:pPr>
    </w:p>
    <w:p w14:paraId="237D564F" w14:textId="10B5D79A" w:rsidR="00A423FB" w:rsidRPr="00713B17" w:rsidRDefault="00A423FB" w:rsidP="00A423FB">
      <w:pPr>
        <w:spacing w:after="0"/>
      </w:pPr>
      <w:r>
        <w:t xml:space="preserve">Table 1: Business Activities. </w:t>
      </w:r>
      <w:r w:rsidRPr="00E60FB9">
        <w:rPr>
          <w:i/>
          <w:iCs/>
        </w:rPr>
        <w:t>Categorical Industrial User regulatory references listed where applicable.</w:t>
      </w:r>
      <w:r>
        <w:t xml:space="preserve"> </w:t>
      </w:r>
    </w:p>
    <w:tbl>
      <w:tblPr>
        <w:tblStyle w:val="TableGrid"/>
        <w:tblW w:w="0" w:type="auto"/>
        <w:tblLook w:val="04A0" w:firstRow="1" w:lastRow="0" w:firstColumn="1" w:lastColumn="0" w:noHBand="0" w:noVBand="1"/>
      </w:tblPr>
      <w:tblGrid>
        <w:gridCol w:w="426"/>
        <w:gridCol w:w="4291"/>
        <w:gridCol w:w="426"/>
        <w:gridCol w:w="4207"/>
      </w:tblGrid>
      <w:tr w:rsidR="00100F59" w:rsidRPr="00A423FB" w14:paraId="291B961E" w14:textId="77777777" w:rsidTr="00D7191E">
        <w:trPr>
          <w:cantSplit/>
        </w:trPr>
        <w:sdt>
          <w:sdtPr>
            <w:rPr>
              <w:sz w:val="21"/>
              <w:szCs w:val="21"/>
            </w:rPr>
            <w:id w:val="-1818094676"/>
            <w14:checkbox>
              <w14:checked w14:val="0"/>
              <w14:checkedState w14:val="2612" w14:font="MS Gothic"/>
              <w14:uncheckedState w14:val="2610" w14:font="MS Gothic"/>
            </w14:checkbox>
          </w:sdtPr>
          <w:sdtEndPr/>
          <w:sdtContent>
            <w:tc>
              <w:tcPr>
                <w:tcW w:w="355" w:type="dxa"/>
              </w:tcPr>
              <w:p w14:paraId="1A64D584" w14:textId="22DF614D"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295FE100"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Aluminum Forming – 40 CFR 467</w:t>
            </w:r>
          </w:p>
        </w:tc>
        <w:sdt>
          <w:sdtPr>
            <w:rPr>
              <w:sz w:val="21"/>
              <w:szCs w:val="21"/>
            </w:rPr>
            <w:id w:val="1636984687"/>
            <w14:checkbox>
              <w14:checked w14:val="0"/>
              <w14:checkedState w14:val="2612" w14:font="MS Gothic"/>
              <w14:uncheckedState w14:val="2610" w14:font="MS Gothic"/>
            </w14:checkbox>
          </w:sdtPr>
          <w:sdtEndPr/>
          <w:sdtContent>
            <w:tc>
              <w:tcPr>
                <w:tcW w:w="396" w:type="dxa"/>
              </w:tcPr>
              <w:p w14:paraId="5E4791BE" w14:textId="4334F288"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7AAF1091"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Metal Molding and Casting – 40 CFR 464</w:t>
            </w:r>
          </w:p>
        </w:tc>
      </w:tr>
      <w:tr w:rsidR="00100F59" w:rsidRPr="00A423FB" w14:paraId="69CE424A" w14:textId="77777777" w:rsidTr="00D7191E">
        <w:trPr>
          <w:cantSplit/>
        </w:trPr>
        <w:sdt>
          <w:sdtPr>
            <w:rPr>
              <w:sz w:val="21"/>
              <w:szCs w:val="21"/>
            </w:rPr>
            <w:id w:val="-1888177604"/>
            <w14:checkbox>
              <w14:checked w14:val="0"/>
              <w14:checkedState w14:val="2612" w14:font="MS Gothic"/>
              <w14:uncheckedState w14:val="2610" w14:font="MS Gothic"/>
            </w14:checkbox>
          </w:sdtPr>
          <w:sdtEndPr/>
          <w:sdtContent>
            <w:tc>
              <w:tcPr>
                <w:tcW w:w="355" w:type="dxa"/>
              </w:tcPr>
              <w:p w14:paraId="225AD817" w14:textId="4E3F96B4"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1220A002"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Auto Repair/Maintenance</w:t>
            </w:r>
          </w:p>
        </w:tc>
        <w:sdt>
          <w:sdtPr>
            <w:rPr>
              <w:sz w:val="21"/>
              <w:szCs w:val="21"/>
            </w:rPr>
            <w:id w:val="-1510826922"/>
            <w14:checkbox>
              <w14:checked w14:val="0"/>
              <w14:checkedState w14:val="2612" w14:font="MS Gothic"/>
              <w14:uncheckedState w14:val="2610" w14:font="MS Gothic"/>
            </w14:checkbox>
          </w:sdtPr>
          <w:sdtEndPr/>
          <w:sdtContent>
            <w:tc>
              <w:tcPr>
                <w:tcW w:w="396" w:type="dxa"/>
              </w:tcPr>
              <w:p w14:paraId="08A7224E" w14:textId="1164F5D9"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1E52CEA5" w14:textId="7ECDC288"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Nonferrous Metal Forming and Metal Powders – 40 CFR 471</w:t>
            </w:r>
          </w:p>
        </w:tc>
      </w:tr>
      <w:tr w:rsidR="00100F59" w:rsidRPr="00A423FB" w14:paraId="0A8F0778" w14:textId="77777777" w:rsidTr="00D7191E">
        <w:trPr>
          <w:cantSplit/>
        </w:trPr>
        <w:sdt>
          <w:sdtPr>
            <w:rPr>
              <w:sz w:val="21"/>
              <w:szCs w:val="21"/>
            </w:rPr>
            <w:id w:val="-1214579121"/>
            <w14:checkbox>
              <w14:checked w14:val="0"/>
              <w14:checkedState w14:val="2612" w14:font="MS Gothic"/>
              <w14:uncheckedState w14:val="2610" w14:font="MS Gothic"/>
            </w14:checkbox>
          </w:sdtPr>
          <w:sdtEndPr/>
          <w:sdtContent>
            <w:tc>
              <w:tcPr>
                <w:tcW w:w="355" w:type="dxa"/>
              </w:tcPr>
              <w:p w14:paraId="28D2137C" w14:textId="38B31C01"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1E424687"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Battery Manufacturing – 40 CFR 461</w:t>
            </w:r>
          </w:p>
        </w:tc>
        <w:sdt>
          <w:sdtPr>
            <w:rPr>
              <w:sz w:val="21"/>
              <w:szCs w:val="21"/>
            </w:rPr>
            <w:id w:val="-998570387"/>
            <w14:checkbox>
              <w14:checked w14:val="0"/>
              <w14:checkedState w14:val="2612" w14:font="MS Gothic"/>
              <w14:uncheckedState w14:val="2610" w14:font="MS Gothic"/>
            </w14:checkbox>
          </w:sdtPr>
          <w:sdtEndPr/>
          <w:sdtContent>
            <w:tc>
              <w:tcPr>
                <w:tcW w:w="396" w:type="dxa"/>
              </w:tcPr>
              <w:p w14:paraId="6F9871A5" w14:textId="4526F6B4"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464CC785" w14:textId="55687D91"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Nonferrous Metal Manufacturing – </w:t>
            </w:r>
            <w:r w:rsidR="00F15ADA">
              <w:rPr>
                <w:rFonts w:asciiTheme="majorHAnsi" w:hAnsiTheme="majorHAnsi" w:cstheme="majorHAnsi"/>
                <w:sz w:val="20"/>
                <w:szCs w:val="20"/>
              </w:rPr>
              <w:br/>
            </w:r>
            <w:r w:rsidRPr="00494B75">
              <w:rPr>
                <w:rFonts w:asciiTheme="majorHAnsi" w:hAnsiTheme="majorHAnsi" w:cstheme="majorHAnsi"/>
                <w:sz w:val="20"/>
                <w:szCs w:val="20"/>
              </w:rPr>
              <w:t>40 CFR 421</w:t>
            </w:r>
          </w:p>
        </w:tc>
      </w:tr>
      <w:tr w:rsidR="00100F59" w:rsidRPr="00A423FB" w14:paraId="44C14BB5" w14:textId="77777777" w:rsidTr="00D7191E">
        <w:trPr>
          <w:cantSplit/>
        </w:trPr>
        <w:sdt>
          <w:sdtPr>
            <w:rPr>
              <w:sz w:val="21"/>
              <w:szCs w:val="21"/>
            </w:rPr>
            <w:id w:val="-1496646525"/>
            <w14:checkbox>
              <w14:checked w14:val="0"/>
              <w14:checkedState w14:val="2612" w14:font="MS Gothic"/>
              <w14:uncheckedState w14:val="2610" w14:font="MS Gothic"/>
            </w14:checkbox>
          </w:sdtPr>
          <w:sdtEndPr/>
          <w:sdtContent>
            <w:tc>
              <w:tcPr>
                <w:tcW w:w="355" w:type="dxa"/>
              </w:tcPr>
              <w:p w14:paraId="2C1E4B61" w14:textId="54F3D766"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213E9857"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Car Wash</w:t>
            </w:r>
          </w:p>
        </w:tc>
        <w:sdt>
          <w:sdtPr>
            <w:rPr>
              <w:sz w:val="21"/>
              <w:szCs w:val="21"/>
            </w:rPr>
            <w:id w:val="1645774121"/>
            <w14:checkbox>
              <w14:checked w14:val="0"/>
              <w14:checkedState w14:val="2612" w14:font="MS Gothic"/>
              <w14:uncheckedState w14:val="2610" w14:font="MS Gothic"/>
            </w14:checkbox>
          </w:sdtPr>
          <w:sdtEndPr/>
          <w:sdtContent>
            <w:tc>
              <w:tcPr>
                <w:tcW w:w="396" w:type="dxa"/>
              </w:tcPr>
              <w:p w14:paraId="7966FBBF" w14:textId="3D0F56DC"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7ED4CCCA"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Oil and Gas Extraction – 40 CFR 435</w:t>
            </w:r>
          </w:p>
        </w:tc>
      </w:tr>
      <w:tr w:rsidR="00100F59" w:rsidRPr="00A423FB" w14:paraId="63FDFB8F" w14:textId="77777777" w:rsidTr="00D7191E">
        <w:trPr>
          <w:cantSplit/>
        </w:trPr>
        <w:sdt>
          <w:sdtPr>
            <w:rPr>
              <w:sz w:val="21"/>
              <w:szCs w:val="21"/>
            </w:rPr>
            <w:id w:val="562601937"/>
            <w14:checkbox>
              <w14:checked w14:val="0"/>
              <w14:checkedState w14:val="2612" w14:font="MS Gothic"/>
              <w14:uncheckedState w14:val="2610" w14:font="MS Gothic"/>
            </w14:checkbox>
          </w:sdtPr>
          <w:sdtEndPr/>
          <w:sdtContent>
            <w:tc>
              <w:tcPr>
                <w:tcW w:w="355" w:type="dxa"/>
              </w:tcPr>
              <w:p w14:paraId="46822F01" w14:textId="243F2FCE"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0B520173"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Carbon Black Manufacturing – 40 CFR 458</w:t>
            </w:r>
          </w:p>
        </w:tc>
        <w:sdt>
          <w:sdtPr>
            <w:rPr>
              <w:sz w:val="21"/>
              <w:szCs w:val="21"/>
            </w:rPr>
            <w:id w:val="374121019"/>
            <w14:checkbox>
              <w14:checked w14:val="0"/>
              <w14:checkedState w14:val="2612" w14:font="MS Gothic"/>
              <w14:uncheckedState w14:val="2610" w14:font="MS Gothic"/>
            </w14:checkbox>
          </w:sdtPr>
          <w:sdtEndPr/>
          <w:sdtContent>
            <w:tc>
              <w:tcPr>
                <w:tcW w:w="396" w:type="dxa"/>
              </w:tcPr>
              <w:p w14:paraId="640E4236" w14:textId="3594E492"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120EFC9E" w14:textId="50E2D4D6"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Organic Chemicals Manufacturing – </w:t>
            </w:r>
            <w:r w:rsidR="00F15ADA">
              <w:rPr>
                <w:rFonts w:asciiTheme="majorHAnsi" w:hAnsiTheme="majorHAnsi" w:cstheme="majorHAnsi"/>
                <w:sz w:val="20"/>
                <w:szCs w:val="20"/>
              </w:rPr>
              <w:br/>
            </w:r>
            <w:r w:rsidRPr="00494B75">
              <w:rPr>
                <w:rFonts w:asciiTheme="majorHAnsi" w:hAnsiTheme="majorHAnsi" w:cstheme="majorHAnsi"/>
                <w:sz w:val="20"/>
                <w:szCs w:val="20"/>
              </w:rPr>
              <w:t>40 CFR 414</w:t>
            </w:r>
          </w:p>
        </w:tc>
      </w:tr>
      <w:tr w:rsidR="00100F59" w:rsidRPr="00A423FB" w14:paraId="37EFFA1E" w14:textId="77777777" w:rsidTr="00D7191E">
        <w:trPr>
          <w:cantSplit/>
        </w:trPr>
        <w:sdt>
          <w:sdtPr>
            <w:rPr>
              <w:sz w:val="21"/>
              <w:szCs w:val="21"/>
            </w:rPr>
            <w:id w:val="-1869367171"/>
            <w14:checkbox>
              <w14:checked w14:val="0"/>
              <w14:checkedState w14:val="2612" w14:font="MS Gothic"/>
              <w14:uncheckedState w14:val="2610" w14:font="MS Gothic"/>
            </w14:checkbox>
          </w:sdtPr>
          <w:sdtEndPr/>
          <w:sdtContent>
            <w:tc>
              <w:tcPr>
                <w:tcW w:w="355" w:type="dxa"/>
              </w:tcPr>
              <w:p w14:paraId="21A885B3" w14:textId="4BF7F081"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591DFB51"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*Centralized Waste Treatment – 40 CFR 437</w:t>
            </w:r>
          </w:p>
        </w:tc>
        <w:sdt>
          <w:sdtPr>
            <w:rPr>
              <w:sz w:val="21"/>
              <w:szCs w:val="21"/>
            </w:rPr>
            <w:id w:val="-1938668400"/>
            <w14:checkbox>
              <w14:checked w14:val="0"/>
              <w14:checkedState w14:val="2612" w14:font="MS Gothic"/>
              <w14:uncheckedState w14:val="2610" w14:font="MS Gothic"/>
            </w14:checkbox>
          </w:sdtPr>
          <w:sdtEndPr/>
          <w:sdtContent>
            <w:tc>
              <w:tcPr>
                <w:tcW w:w="396" w:type="dxa"/>
              </w:tcPr>
              <w:p w14:paraId="6E3F43B7" w14:textId="7B310DC6"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0C15B5E6"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Paint Formulating – 40 CFR 446</w:t>
            </w:r>
          </w:p>
        </w:tc>
      </w:tr>
      <w:tr w:rsidR="00100F59" w:rsidRPr="00A423FB" w14:paraId="756CB236" w14:textId="77777777" w:rsidTr="00D7191E">
        <w:trPr>
          <w:cantSplit/>
        </w:trPr>
        <w:sdt>
          <w:sdtPr>
            <w:rPr>
              <w:sz w:val="21"/>
              <w:szCs w:val="21"/>
            </w:rPr>
            <w:id w:val="604001105"/>
            <w14:checkbox>
              <w14:checked w14:val="0"/>
              <w14:checkedState w14:val="2612" w14:font="MS Gothic"/>
              <w14:uncheckedState w14:val="2610" w14:font="MS Gothic"/>
            </w14:checkbox>
          </w:sdtPr>
          <w:sdtEndPr/>
          <w:sdtContent>
            <w:tc>
              <w:tcPr>
                <w:tcW w:w="355" w:type="dxa"/>
              </w:tcPr>
              <w:p w14:paraId="0C5B2845" w14:textId="652DF71F"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20248A9A"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Coil Coating – 40 CFR 465</w:t>
            </w:r>
          </w:p>
        </w:tc>
        <w:sdt>
          <w:sdtPr>
            <w:rPr>
              <w:sz w:val="21"/>
              <w:szCs w:val="21"/>
            </w:rPr>
            <w:id w:val="-1492945503"/>
            <w14:checkbox>
              <w14:checked w14:val="0"/>
              <w14:checkedState w14:val="2612" w14:font="MS Gothic"/>
              <w14:uncheckedState w14:val="2610" w14:font="MS Gothic"/>
            </w14:checkbox>
          </w:sdtPr>
          <w:sdtEndPr/>
          <w:sdtContent>
            <w:tc>
              <w:tcPr>
                <w:tcW w:w="396" w:type="dxa"/>
              </w:tcPr>
              <w:p w14:paraId="34E5FDE1" w14:textId="6C63D5EF"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78587AD2" w14:textId="6A65E7D6"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Paving and Roofing Materials (Tars and Asphalt) – 40 CFR 443</w:t>
            </w:r>
          </w:p>
        </w:tc>
      </w:tr>
      <w:tr w:rsidR="00100F59" w:rsidRPr="00A423FB" w14:paraId="2C3316C8" w14:textId="77777777" w:rsidTr="00D7191E">
        <w:trPr>
          <w:cantSplit/>
        </w:trPr>
        <w:sdt>
          <w:sdtPr>
            <w:rPr>
              <w:sz w:val="21"/>
              <w:szCs w:val="21"/>
            </w:rPr>
            <w:id w:val="-461656310"/>
            <w14:checkbox>
              <w14:checked w14:val="0"/>
              <w14:checkedState w14:val="2612" w14:font="MS Gothic"/>
              <w14:uncheckedState w14:val="2610" w14:font="MS Gothic"/>
            </w14:checkbox>
          </w:sdtPr>
          <w:sdtEndPr/>
          <w:sdtContent>
            <w:tc>
              <w:tcPr>
                <w:tcW w:w="355" w:type="dxa"/>
              </w:tcPr>
              <w:p w14:paraId="65FDBF6B" w14:textId="41B308F3"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2F0D6821" w14:textId="5FC85E5F" w:rsidR="00A423FB" w:rsidRPr="00494B75" w:rsidRDefault="00A423FB" w:rsidP="00F15ADA">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Concentrated Animal Feeding Operations – </w:t>
            </w:r>
            <w:r w:rsidR="00F15ADA">
              <w:rPr>
                <w:rFonts w:asciiTheme="majorHAnsi" w:hAnsiTheme="majorHAnsi" w:cstheme="majorHAnsi"/>
                <w:sz w:val="20"/>
                <w:szCs w:val="20"/>
              </w:rPr>
              <w:br/>
            </w:r>
            <w:r w:rsidRPr="00494B75">
              <w:rPr>
                <w:rFonts w:asciiTheme="majorHAnsi" w:hAnsiTheme="majorHAnsi" w:cstheme="majorHAnsi"/>
                <w:sz w:val="20"/>
                <w:szCs w:val="20"/>
              </w:rPr>
              <w:t>40 CFR 412</w:t>
            </w:r>
          </w:p>
        </w:tc>
        <w:sdt>
          <w:sdtPr>
            <w:rPr>
              <w:sz w:val="21"/>
              <w:szCs w:val="21"/>
            </w:rPr>
            <w:id w:val="-1126465173"/>
            <w14:checkbox>
              <w14:checked w14:val="0"/>
              <w14:checkedState w14:val="2612" w14:font="MS Gothic"/>
              <w14:uncheckedState w14:val="2610" w14:font="MS Gothic"/>
            </w14:checkbox>
          </w:sdtPr>
          <w:sdtEndPr/>
          <w:sdtContent>
            <w:tc>
              <w:tcPr>
                <w:tcW w:w="396" w:type="dxa"/>
              </w:tcPr>
              <w:p w14:paraId="3060781B" w14:textId="2F7E3CF2"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7FEC6D89"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Pesticides Chemicals – 40 CFR 455</w:t>
            </w:r>
          </w:p>
        </w:tc>
      </w:tr>
      <w:tr w:rsidR="00100F59" w:rsidRPr="00A423FB" w14:paraId="0773A39F" w14:textId="77777777" w:rsidTr="00D7191E">
        <w:trPr>
          <w:cantSplit/>
        </w:trPr>
        <w:sdt>
          <w:sdtPr>
            <w:rPr>
              <w:sz w:val="21"/>
              <w:szCs w:val="21"/>
            </w:rPr>
            <w:id w:val="1889145516"/>
            <w14:checkbox>
              <w14:checked w14:val="0"/>
              <w14:checkedState w14:val="2612" w14:font="MS Gothic"/>
              <w14:uncheckedState w14:val="2610" w14:font="MS Gothic"/>
            </w14:checkbox>
          </w:sdtPr>
          <w:sdtEndPr/>
          <w:sdtContent>
            <w:tc>
              <w:tcPr>
                <w:tcW w:w="355" w:type="dxa"/>
              </w:tcPr>
              <w:p w14:paraId="3EFDD3CB" w14:textId="54579517"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2AB2E41F"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Copper Forming – 40 CFR 468</w:t>
            </w:r>
          </w:p>
        </w:tc>
        <w:sdt>
          <w:sdtPr>
            <w:rPr>
              <w:sz w:val="21"/>
              <w:szCs w:val="21"/>
            </w:rPr>
            <w:id w:val="1935466077"/>
            <w14:checkbox>
              <w14:checked w14:val="0"/>
              <w14:checkedState w14:val="2612" w14:font="MS Gothic"/>
              <w14:uncheckedState w14:val="2610" w14:font="MS Gothic"/>
            </w14:checkbox>
          </w:sdtPr>
          <w:sdtEndPr/>
          <w:sdtContent>
            <w:tc>
              <w:tcPr>
                <w:tcW w:w="396" w:type="dxa"/>
              </w:tcPr>
              <w:p w14:paraId="2BE636C8" w14:textId="6BE54F25"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39D04F01"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Petroleum Refining – 40 CFR 419</w:t>
            </w:r>
          </w:p>
        </w:tc>
      </w:tr>
      <w:tr w:rsidR="00100F59" w:rsidRPr="00A423FB" w14:paraId="742DF866" w14:textId="77777777" w:rsidTr="00D7191E">
        <w:trPr>
          <w:cantSplit/>
        </w:trPr>
        <w:sdt>
          <w:sdtPr>
            <w:rPr>
              <w:sz w:val="21"/>
              <w:szCs w:val="21"/>
            </w:rPr>
            <w:id w:val="-350568027"/>
            <w14:checkbox>
              <w14:checked w14:val="0"/>
              <w14:checkedState w14:val="2612" w14:font="MS Gothic"/>
              <w14:uncheckedState w14:val="2610" w14:font="MS Gothic"/>
            </w14:checkbox>
          </w:sdtPr>
          <w:sdtEndPr/>
          <w:sdtContent>
            <w:tc>
              <w:tcPr>
                <w:tcW w:w="355" w:type="dxa"/>
              </w:tcPr>
              <w:p w14:paraId="7A58BE76" w14:textId="6AE9D53E"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554B3184" w14:textId="78506C79"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Electric and Electronic Components Manufacturing – 40 CFR 469</w:t>
            </w:r>
          </w:p>
        </w:tc>
        <w:sdt>
          <w:sdtPr>
            <w:rPr>
              <w:sz w:val="21"/>
              <w:szCs w:val="21"/>
            </w:rPr>
            <w:id w:val="-782489566"/>
            <w14:checkbox>
              <w14:checked w14:val="0"/>
              <w14:checkedState w14:val="2612" w14:font="MS Gothic"/>
              <w14:uncheckedState w14:val="2610" w14:font="MS Gothic"/>
            </w14:checkbox>
          </w:sdtPr>
          <w:sdtEndPr/>
          <w:sdtContent>
            <w:tc>
              <w:tcPr>
                <w:tcW w:w="396" w:type="dxa"/>
              </w:tcPr>
              <w:p w14:paraId="40B76B45" w14:textId="34ECBB42"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579B197F" w14:textId="6ECEADCE"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Pharmaceutical Manufacturing – </w:t>
            </w:r>
            <w:r w:rsidR="00F15ADA">
              <w:rPr>
                <w:rFonts w:asciiTheme="majorHAnsi" w:hAnsiTheme="majorHAnsi" w:cstheme="majorHAnsi"/>
                <w:sz w:val="20"/>
                <w:szCs w:val="20"/>
              </w:rPr>
              <w:br/>
            </w:r>
            <w:r w:rsidRPr="00494B75">
              <w:rPr>
                <w:rFonts w:asciiTheme="majorHAnsi" w:hAnsiTheme="majorHAnsi" w:cstheme="majorHAnsi"/>
                <w:sz w:val="20"/>
                <w:szCs w:val="20"/>
              </w:rPr>
              <w:t>40 CFR 439</w:t>
            </w:r>
          </w:p>
        </w:tc>
      </w:tr>
      <w:tr w:rsidR="00100F59" w:rsidRPr="00A423FB" w14:paraId="681879DF" w14:textId="77777777" w:rsidTr="00D7191E">
        <w:trPr>
          <w:cantSplit/>
        </w:trPr>
        <w:sdt>
          <w:sdtPr>
            <w:rPr>
              <w:sz w:val="21"/>
              <w:szCs w:val="21"/>
            </w:rPr>
            <w:id w:val="-54476460"/>
            <w14:checkbox>
              <w14:checked w14:val="0"/>
              <w14:checkedState w14:val="2612" w14:font="MS Gothic"/>
              <w14:uncheckedState w14:val="2610" w14:font="MS Gothic"/>
            </w14:checkbox>
          </w:sdtPr>
          <w:sdtEndPr/>
          <w:sdtContent>
            <w:tc>
              <w:tcPr>
                <w:tcW w:w="355" w:type="dxa"/>
              </w:tcPr>
              <w:p w14:paraId="229F4409" w14:textId="3183EBA0"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5301E529"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*Electroplating – 40 CFR 413</w:t>
            </w:r>
          </w:p>
        </w:tc>
        <w:sdt>
          <w:sdtPr>
            <w:rPr>
              <w:sz w:val="21"/>
              <w:szCs w:val="21"/>
            </w:rPr>
            <w:id w:val="1501630777"/>
            <w14:checkbox>
              <w14:checked w14:val="0"/>
              <w14:checkedState w14:val="2612" w14:font="MS Gothic"/>
              <w14:uncheckedState w14:val="2610" w14:font="MS Gothic"/>
            </w14:checkbox>
          </w:sdtPr>
          <w:sdtEndPr/>
          <w:sdtContent>
            <w:tc>
              <w:tcPr>
                <w:tcW w:w="396" w:type="dxa"/>
              </w:tcPr>
              <w:p w14:paraId="0AC13236" w14:textId="1E814FED"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30AFECB4"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Porcelain Enameling – 40 CFR 466</w:t>
            </w:r>
          </w:p>
        </w:tc>
      </w:tr>
      <w:tr w:rsidR="00100F59" w:rsidRPr="00A423FB" w14:paraId="206C72E1" w14:textId="77777777" w:rsidTr="00D7191E">
        <w:trPr>
          <w:cantSplit/>
        </w:trPr>
        <w:sdt>
          <w:sdtPr>
            <w:rPr>
              <w:sz w:val="21"/>
              <w:szCs w:val="21"/>
            </w:rPr>
            <w:id w:val="-2079589401"/>
            <w14:checkbox>
              <w14:checked w14:val="0"/>
              <w14:checkedState w14:val="2612" w14:font="MS Gothic"/>
              <w14:uncheckedState w14:val="2610" w14:font="MS Gothic"/>
            </w14:checkbox>
          </w:sdtPr>
          <w:sdtEndPr/>
          <w:sdtContent>
            <w:tc>
              <w:tcPr>
                <w:tcW w:w="355" w:type="dxa"/>
              </w:tcPr>
              <w:p w14:paraId="0E0860F7" w14:textId="64A9D3A8"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727CAE5B"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Fermentation/Brewery/Distillery/Winery</w:t>
            </w:r>
          </w:p>
        </w:tc>
        <w:sdt>
          <w:sdtPr>
            <w:rPr>
              <w:sz w:val="21"/>
              <w:szCs w:val="21"/>
            </w:rPr>
            <w:id w:val="-730384709"/>
            <w14:checkbox>
              <w14:checked w14:val="0"/>
              <w14:checkedState w14:val="2612" w14:font="MS Gothic"/>
              <w14:uncheckedState w14:val="2610" w14:font="MS Gothic"/>
            </w14:checkbox>
          </w:sdtPr>
          <w:sdtEndPr/>
          <w:sdtContent>
            <w:tc>
              <w:tcPr>
                <w:tcW w:w="396" w:type="dxa"/>
              </w:tcPr>
              <w:p w14:paraId="3439D5F7" w14:textId="0C0F8D50"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008C462A" w14:textId="10A6EFD6" w:rsidR="00A423FB" w:rsidRPr="00494B75" w:rsidRDefault="00A423FB" w:rsidP="00F15ADA">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Printed Circuit Board Manufacturing – </w:t>
            </w:r>
            <w:r w:rsidR="00F15ADA">
              <w:rPr>
                <w:rFonts w:asciiTheme="majorHAnsi" w:hAnsiTheme="majorHAnsi" w:cstheme="majorHAnsi"/>
                <w:sz w:val="20"/>
                <w:szCs w:val="20"/>
              </w:rPr>
              <w:br/>
            </w:r>
            <w:r w:rsidRPr="00494B75">
              <w:rPr>
                <w:rFonts w:asciiTheme="majorHAnsi" w:hAnsiTheme="majorHAnsi" w:cstheme="majorHAnsi"/>
                <w:sz w:val="20"/>
                <w:szCs w:val="20"/>
              </w:rPr>
              <w:t>40 CFR 433/413</w:t>
            </w:r>
          </w:p>
        </w:tc>
      </w:tr>
      <w:tr w:rsidR="00100F59" w:rsidRPr="00A423FB" w14:paraId="55BDF89B" w14:textId="77777777" w:rsidTr="00D7191E">
        <w:trPr>
          <w:cantSplit/>
        </w:trPr>
        <w:sdt>
          <w:sdtPr>
            <w:rPr>
              <w:sz w:val="21"/>
              <w:szCs w:val="21"/>
            </w:rPr>
            <w:id w:val="-1833742980"/>
            <w14:checkbox>
              <w14:checked w14:val="0"/>
              <w14:checkedState w14:val="2612" w14:font="MS Gothic"/>
              <w14:uncheckedState w14:val="2610" w14:font="MS Gothic"/>
            </w14:checkbox>
          </w:sdtPr>
          <w:sdtEndPr/>
          <w:sdtContent>
            <w:tc>
              <w:tcPr>
                <w:tcW w:w="355" w:type="dxa"/>
              </w:tcPr>
              <w:p w14:paraId="7B7FEF5D" w14:textId="0D51FF49"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760EAF04"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Fertilizer Manufacturing – 40 CFR 418</w:t>
            </w:r>
          </w:p>
        </w:tc>
        <w:sdt>
          <w:sdtPr>
            <w:rPr>
              <w:sz w:val="21"/>
              <w:szCs w:val="21"/>
            </w:rPr>
            <w:id w:val="70472025"/>
            <w14:checkbox>
              <w14:checked w14:val="0"/>
              <w14:checkedState w14:val="2612" w14:font="MS Gothic"/>
              <w14:uncheckedState w14:val="2610" w14:font="MS Gothic"/>
            </w14:checkbox>
          </w:sdtPr>
          <w:sdtEndPr/>
          <w:sdtContent>
            <w:tc>
              <w:tcPr>
                <w:tcW w:w="396" w:type="dxa"/>
              </w:tcPr>
              <w:p w14:paraId="2C5D2829" w14:textId="17B112AF"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35CEB336" w14:textId="0E21D2AD" w:rsidR="00A423FB" w:rsidRPr="00494B75" w:rsidRDefault="00A423FB" w:rsidP="00F15ADA">
            <w:pPr>
              <w:pStyle w:val="NoSpacing"/>
              <w:rPr>
                <w:rFonts w:asciiTheme="majorHAnsi" w:hAnsiTheme="majorHAnsi" w:cstheme="majorHAnsi"/>
                <w:sz w:val="20"/>
                <w:szCs w:val="20"/>
              </w:rPr>
            </w:pPr>
            <w:r w:rsidRPr="00494B75">
              <w:rPr>
                <w:rFonts w:asciiTheme="majorHAnsi" w:hAnsiTheme="majorHAnsi" w:cstheme="majorHAnsi"/>
                <w:sz w:val="20"/>
                <w:szCs w:val="20"/>
              </w:rPr>
              <w:t>*Pulp, Paper, and Fiberboard Manufacturing – 40 CFR 430</w:t>
            </w:r>
          </w:p>
        </w:tc>
      </w:tr>
      <w:tr w:rsidR="00100F59" w:rsidRPr="00A423FB" w14:paraId="544CB4E5" w14:textId="77777777" w:rsidTr="00D7191E">
        <w:trPr>
          <w:cantSplit/>
        </w:trPr>
        <w:sdt>
          <w:sdtPr>
            <w:rPr>
              <w:sz w:val="21"/>
              <w:szCs w:val="21"/>
            </w:rPr>
            <w:id w:val="787010057"/>
            <w14:checkbox>
              <w14:checked w14:val="0"/>
              <w14:checkedState w14:val="2612" w14:font="MS Gothic"/>
              <w14:uncheckedState w14:val="2610" w14:font="MS Gothic"/>
            </w14:checkbox>
          </w:sdtPr>
          <w:sdtEndPr/>
          <w:sdtContent>
            <w:tc>
              <w:tcPr>
                <w:tcW w:w="355" w:type="dxa"/>
              </w:tcPr>
              <w:p w14:paraId="73F731EA" w14:textId="14CB04C2"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6D42D584"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Food Service – Restaurant/Cafeteria</w:t>
            </w:r>
          </w:p>
        </w:tc>
        <w:sdt>
          <w:sdtPr>
            <w:rPr>
              <w:sz w:val="21"/>
              <w:szCs w:val="21"/>
            </w:rPr>
            <w:id w:val="623741753"/>
            <w14:checkbox>
              <w14:checked w14:val="0"/>
              <w14:checkedState w14:val="2612" w14:font="MS Gothic"/>
              <w14:uncheckedState w14:val="2610" w14:font="MS Gothic"/>
            </w14:checkbox>
          </w:sdtPr>
          <w:sdtEndPr/>
          <w:sdtContent>
            <w:tc>
              <w:tcPr>
                <w:tcW w:w="396" w:type="dxa"/>
              </w:tcPr>
              <w:p w14:paraId="38061E5E" w14:textId="03052864"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5DC7C7E6"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Rubber Manufacturing – 40 CFR 428</w:t>
            </w:r>
          </w:p>
        </w:tc>
      </w:tr>
      <w:tr w:rsidR="00100F59" w:rsidRPr="00A423FB" w14:paraId="176860EB" w14:textId="77777777" w:rsidTr="00D7191E">
        <w:trPr>
          <w:cantSplit/>
        </w:trPr>
        <w:sdt>
          <w:sdtPr>
            <w:rPr>
              <w:sz w:val="21"/>
              <w:szCs w:val="21"/>
            </w:rPr>
            <w:id w:val="-2036565568"/>
            <w14:checkbox>
              <w14:checked w14:val="0"/>
              <w14:checkedState w14:val="2612" w14:font="MS Gothic"/>
              <w14:uncheckedState w14:val="2610" w14:font="MS Gothic"/>
            </w14:checkbox>
          </w:sdtPr>
          <w:sdtEndPr/>
          <w:sdtContent>
            <w:tc>
              <w:tcPr>
                <w:tcW w:w="355" w:type="dxa"/>
              </w:tcPr>
              <w:p w14:paraId="1DC49613" w14:textId="48289D04"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19BE2B6D"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Glass Manufacturing – 40 CFR 426</w:t>
            </w:r>
          </w:p>
        </w:tc>
        <w:sdt>
          <w:sdtPr>
            <w:rPr>
              <w:sz w:val="21"/>
              <w:szCs w:val="21"/>
            </w:rPr>
            <w:id w:val="-220440683"/>
            <w14:checkbox>
              <w14:checked w14:val="0"/>
              <w14:checkedState w14:val="2612" w14:font="MS Gothic"/>
              <w14:uncheckedState w14:val="2610" w14:font="MS Gothic"/>
            </w14:checkbox>
          </w:sdtPr>
          <w:sdtEndPr/>
          <w:sdtContent>
            <w:tc>
              <w:tcPr>
                <w:tcW w:w="396" w:type="dxa"/>
              </w:tcPr>
              <w:p w14:paraId="2F94A3E1" w14:textId="0A93CB2F"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745FB9D0"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Soap and Detergent Manufacturing – 40 CFR 417</w:t>
            </w:r>
          </w:p>
        </w:tc>
      </w:tr>
      <w:tr w:rsidR="00100F59" w:rsidRPr="00A423FB" w14:paraId="50B2D7A4" w14:textId="77777777" w:rsidTr="00D7191E">
        <w:trPr>
          <w:cantSplit/>
        </w:trPr>
        <w:sdt>
          <w:sdtPr>
            <w:rPr>
              <w:sz w:val="21"/>
              <w:szCs w:val="21"/>
            </w:rPr>
            <w:id w:val="1559133639"/>
            <w14:checkbox>
              <w14:checked w14:val="0"/>
              <w14:checkedState w14:val="2612" w14:font="MS Gothic"/>
              <w14:uncheckedState w14:val="2610" w14:font="MS Gothic"/>
            </w14:checkbox>
          </w:sdtPr>
          <w:sdtEndPr/>
          <w:sdtContent>
            <w:tc>
              <w:tcPr>
                <w:tcW w:w="355" w:type="dxa"/>
              </w:tcPr>
              <w:p w14:paraId="1A5AD0B2" w14:textId="3431478E"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2904EE6B"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Grain Mills – 40 CFR 405</w:t>
            </w:r>
          </w:p>
        </w:tc>
        <w:sdt>
          <w:sdtPr>
            <w:rPr>
              <w:sz w:val="21"/>
              <w:szCs w:val="21"/>
            </w:rPr>
            <w:id w:val="1673133452"/>
            <w14:checkbox>
              <w14:checked w14:val="0"/>
              <w14:checkedState w14:val="2612" w14:font="MS Gothic"/>
              <w14:uncheckedState w14:val="2610" w14:font="MS Gothic"/>
            </w14:checkbox>
          </w:sdtPr>
          <w:sdtEndPr/>
          <w:sdtContent>
            <w:tc>
              <w:tcPr>
                <w:tcW w:w="396" w:type="dxa"/>
              </w:tcPr>
              <w:p w14:paraId="3D3B49BA" w14:textId="015A99DE"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268829A8" w14:textId="13CE0F0D"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Steam Electric Power Generating – </w:t>
            </w:r>
            <w:r w:rsidR="00F15ADA">
              <w:rPr>
                <w:rFonts w:asciiTheme="majorHAnsi" w:hAnsiTheme="majorHAnsi" w:cstheme="majorHAnsi"/>
                <w:sz w:val="20"/>
                <w:szCs w:val="20"/>
              </w:rPr>
              <w:br/>
            </w:r>
            <w:r w:rsidRPr="00494B75">
              <w:rPr>
                <w:rFonts w:asciiTheme="majorHAnsi" w:hAnsiTheme="majorHAnsi" w:cstheme="majorHAnsi"/>
                <w:sz w:val="20"/>
                <w:szCs w:val="20"/>
              </w:rPr>
              <w:t>40 CFR 423</w:t>
            </w:r>
          </w:p>
        </w:tc>
      </w:tr>
      <w:tr w:rsidR="00100F59" w:rsidRPr="00A423FB" w14:paraId="7B35EF9A" w14:textId="77777777" w:rsidTr="00D7191E">
        <w:trPr>
          <w:cantSplit/>
        </w:trPr>
        <w:sdt>
          <w:sdtPr>
            <w:rPr>
              <w:sz w:val="21"/>
              <w:szCs w:val="21"/>
            </w:rPr>
            <w:id w:val="1906411648"/>
            <w14:checkbox>
              <w14:checked w14:val="0"/>
              <w14:checkedState w14:val="2612" w14:font="MS Gothic"/>
              <w14:uncheckedState w14:val="2610" w14:font="MS Gothic"/>
            </w14:checkbox>
          </w:sdtPr>
          <w:sdtEndPr/>
          <w:sdtContent>
            <w:tc>
              <w:tcPr>
                <w:tcW w:w="355" w:type="dxa"/>
              </w:tcPr>
              <w:p w14:paraId="78077E99" w14:textId="7E172218"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5290B37C"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Ink Formulation – 40 CFR 447</w:t>
            </w:r>
          </w:p>
        </w:tc>
        <w:sdt>
          <w:sdtPr>
            <w:rPr>
              <w:sz w:val="21"/>
              <w:szCs w:val="21"/>
            </w:rPr>
            <w:id w:val="1748841162"/>
            <w14:checkbox>
              <w14:checked w14:val="0"/>
              <w14:checkedState w14:val="2612" w14:font="MS Gothic"/>
              <w14:uncheckedState w14:val="2610" w14:font="MS Gothic"/>
            </w14:checkbox>
          </w:sdtPr>
          <w:sdtEndPr/>
          <w:sdtContent>
            <w:tc>
              <w:tcPr>
                <w:tcW w:w="396" w:type="dxa"/>
              </w:tcPr>
              <w:p w14:paraId="14427849" w14:textId="61E4E5B8"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550D52FF"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Timber Products – 40 CFR 429</w:t>
            </w:r>
          </w:p>
        </w:tc>
      </w:tr>
      <w:tr w:rsidR="00100F59" w:rsidRPr="00A423FB" w14:paraId="43D629B7" w14:textId="77777777" w:rsidTr="00D7191E">
        <w:trPr>
          <w:cantSplit/>
        </w:trPr>
        <w:sdt>
          <w:sdtPr>
            <w:rPr>
              <w:sz w:val="21"/>
              <w:szCs w:val="21"/>
            </w:rPr>
            <w:id w:val="-1556231904"/>
            <w14:checkbox>
              <w14:checked w14:val="0"/>
              <w14:checkedState w14:val="2612" w14:font="MS Gothic"/>
              <w14:uncheckedState w14:val="2610" w14:font="MS Gothic"/>
            </w14:checkbox>
          </w:sdtPr>
          <w:sdtEndPr/>
          <w:sdtContent>
            <w:tc>
              <w:tcPr>
                <w:tcW w:w="355" w:type="dxa"/>
              </w:tcPr>
              <w:p w14:paraId="5F35E785" w14:textId="0E2C3F3D"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3D88292A" w14:textId="59E8987C" w:rsidR="00A423FB" w:rsidRPr="00494B75" w:rsidRDefault="00A423FB" w:rsidP="00F15ADA">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Inorganic Chemicals Manufacturing – </w:t>
            </w:r>
            <w:r w:rsidR="00F15ADA">
              <w:rPr>
                <w:rFonts w:asciiTheme="majorHAnsi" w:hAnsiTheme="majorHAnsi" w:cstheme="majorHAnsi"/>
                <w:sz w:val="20"/>
                <w:szCs w:val="20"/>
              </w:rPr>
              <w:br/>
            </w:r>
            <w:r w:rsidRPr="00494B75">
              <w:rPr>
                <w:rFonts w:asciiTheme="majorHAnsi" w:hAnsiTheme="majorHAnsi" w:cstheme="majorHAnsi"/>
                <w:sz w:val="20"/>
                <w:szCs w:val="20"/>
              </w:rPr>
              <w:t>40 CFR 415</w:t>
            </w:r>
          </w:p>
        </w:tc>
        <w:sdt>
          <w:sdtPr>
            <w:rPr>
              <w:sz w:val="21"/>
              <w:szCs w:val="21"/>
            </w:rPr>
            <w:id w:val="1013028747"/>
            <w14:checkbox>
              <w14:checked w14:val="0"/>
              <w14:checkedState w14:val="2612" w14:font="MS Gothic"/>
              <w14:uncheckedState w14:val="2610" w14:font="MS Gothic"/>
            </w14:checkbox>
          </w:sdtPr>
          <w:sdtEndPr/>
          <w:sdtContent>
            <w:tc>
              <w:tcPr>
                <w:tcW w:w="396" w:type="dxa"/>
              </w:tcPr>
              <w:p w14:paraId="2BA0005C" w14:textId="07EBD164"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343A8391" w14:textId="78EA4070"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Transportation Equipment Cleaning – </w:t>
            </w:r>
            <w:r w:rsidR="00F15ADA">
              <w:rPr>
                <w:rFonts w:asciiTheme="majorHAnsi" w:hAnsiTheme="majorHAnsi" w:cstheme="majorHAnsi"/>
                <w:sz w:val="20"/>
                <w:szCs w:val="20"/>
              </w:rPr>
              <w:br/>
            </w:r>
            <w:r w:rsidRPr="00494B75">
              <w:rPr>
                <w:rFonts w:asciiTheme="majorHAnsi" w:hAnsiTheme="majorHAnsi" w:cstheme="majorHAnsi"/>
                <w:sz w:val="20"/>
                <w:szCs w:val="20"/>
              </w:rPr>
              <w:t>40 CFR 442</w:t>
            </w:r>
          </w:p>
        </w:tc>
      </w:tr>
      <w:tr w:rsidR="00100F59" w:rsidRPr="00A423FB" w14:paraId="40B8E874" w14:textId="77777777" w:rsidTr="00D7191E">
        <w:trPr>
          <w:cantSplit/>
        </w:trPr>
        <w:sdt>
          <w:sdtPr>
            <w:rPr>
              <w:sz w:val="21"/>
              <w:szCs w:val="21"/>
            </w:rPr>
            <w:id w:val="-1769454031"/>
            <w14:checkbox>
              <w14:checked w14:val="0"/>
              <w14:checkedState w14:val="2612" w14:font="MS Gothic"/>
              <w14:uncheckedState w14:val="2610" w14:font="MS Gothic"/>
            </w14:checkbox>
          </w:sdtPr>
          <w:sdtEndPr/>
          <w:sdtContent>
            <w:tc>
              <w:tcPr>
                <w:tcW w:w="355" w:type="dxa"/>
              </w:tcPr>
              <w:p w14:paraId="0A0B3BBB" w14:textId="085678EB"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6BFF3E23"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Iron and Steel – 40 CFR 420</w:t>
            </w:r>
          </w:p>
        </w:tc>
        <w:sdt>
          <w:sdtPr>
            <w:rPr>
              <w:sz w:val="21"/>
              <w:szCs w:val="21"/>
            </w:rPr>
            <w:id w:val="-924176401"/>
            <w14:checkbox>
              <w14:checked w14:val="0"/>
              <w14:checkedState w14:val="2612" w14:font="MS Gothic"/>
              <w14:uncheckedState w14:val="2610" w14:font="MS Gothic"/>
            </w14:checkbox>
          </w:sdtPr>
          <w:sdtEndPr/>
          <w:sdtContent>
            <w:tc>
              <w:tcPr>
                <w:tcW w:w="396" w:type="dxa"/>
              </w:tcPr>
              <w:p w14:paraId="39FFB050" w14:textId="5E354E6F"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tcPr>
          <w:p w14:paraId="211BC09C"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Waste Combustors – 40 CFR 444</w:t>
            </w:r>
          </w:p>
        </w:tc>
      </w:tr>
      <w:tr w:rsidR="00100F59" w:rsidRPr="00A423FB" w14:paraId="005917D5" w14:textId="77777777" w:rsidTr="00D7191E">
        <w:trPr>
          <w:cantSplit/>
          <w:trHeight w:hRule="exact" w:val="288"/>
        </w:trPr>
        <w:sdt>
          <w:sdtPr>
            <w:rPr>
              <w:sz w:val="21"/>
              <w:szCs w:val="21"/>
            </w:rPr>
            <w:id w:val="-372999755"/>
            <w14:checkbox>
              <w14:checked w14:val="0"/>
              <w14:checkedState w14:val="2612" w14:font="MS Gothic"/>
              <w14:uncheckedState w14:val="2610" w14:font="MS Gothic"/>
            </w14:checkbox>
          </w:sdtPr>
          <w:sdtEndPr/>
          <w:sdtContent>
            <w:tc>
              <w:tcPr>
                <w:tcW w:w="355" w:type="dxa"/>
              </w:tcPr>
              <w:p w14:paraId="10BA846F" w14:textId="462FFB76"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5E774514"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Laboratory </w:t>
            </w:r>
          </w:p>
        </w:tc>
        <w:sdt>
          <w:sdtPr>
            <w:rPr>
              <w:sz w:val="21"/>
              <w:szCs w:val="21"/>
            </w:rPr>
            <w:id w:val="381523009"/>
            <w14:checkbox>
              <w14:checked w14:val="0"/>
              <w14:checkedState w14:val="2612" w14:font="MS Gothic"/>
              <w14:uncheckedState w14:val="2610" w14:font="MS Gothic"/>
            </w14:checkbox>
          </w:sdtPr>
          <w:sdtEndPr/>
          <w:sdtContent>
            <w:tc>
              <w:tcPr>
                <w:tcW w:w="396" w:type="dxa"/>
                <w:vMerge w:val="restart"/>
              </w:tcPr>
              <w:p w14:paraId="20A1F74B" w14:textId="0BD07E6A"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289" w:type="dxa"/>
            <w:vMerge w:val="restart"/>
          </w:tcPr>
          <w:p w14:paraId="11CB4042" w14:textId="77777777" w:rsidR="00D7191E"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Other – describe </w:t>
            </w:r>
          </w:p>
          <w:p w14:paraId="0098C8B9" w14:textId="5F5494DB" w:rsidR="00A423FB" w:rsidRPr="00494B75" w:rsidRDefault="00100F59" w:rsidP="00A423FB">
            <w:pPr>
              <w:pStyle w:val="NoSpacing"/>
              <w:rPr>
                <w:rFonts w:asciiTheme="majorHAnsi" w:hAnsiTheme="majorHAnsi" w:cstheme="majorHAnsi"/>
                <w:sz w:val="20"/>
                <w:szCs w:val="20"/>
              </w:rPr>
            </w:pPr>
            <w:r>
              <w:rPr>
                <w:rFonts w:asciiTheme="majorHAnsi" w:hAnsiTheme="majorHAnsi" w:cstheme="majorHAnsi"/>
                <w:sz w:val="20"/>
                <w:szCs w:val="20"/>
              </w:rPr>
              <w:fldChar w:fldCharType="begin">
                <w:ffData>
                  <w:name w:val="Text41"/>
                  <w:enabled/>
                  <w:calcOnExit w:val="0"/>
                  <w:textInput>
                    <w:maxLength w:val="150"/>
                  </w:textInput>
                </w:ffData>
              </w:fldChar>
            </w:r>
            <w:bookmarkStart w:id="5" w:name="Text41"/>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sidR="0079658E">
              <w:rPr>
                <w:rFonts w:asciiTheme="majorHAnsi" w:hAnsiTheme="majorHAnsi" w:cstheme="majorHAnsi"/>
                <w:sz w:val="20"/>
                <w:szCs w:val="20"/>
              </w:rPr>
              <w:t> </w:t>
            </w:r>
            <w:r w:rsidR="0079658E">
              <w:rPr>
                <w:rFonts w:asciiTheme="majorHAnsi" w:hAnsiTheme="majorHAnsi" w:cstheme="majorHAnsi"/>
                <w:sz w:val="20"/>
                <w:szCs w:val="20"/>
              </w:rPr>
              <w:t> </w:t>
            </w:r>
            <w:r w:rsidR="0079658E">
              <w:rPr>
                <w:rFonts w:asciiTheme="majorHAnsi" w:hAnsiTheme="majorHAnsi" w:cstheme="majorHAnsi"/>
                <w:sz w:val="20"/>
                <w:szCs w:val="20"/>
              </w:rPr>
              <w:t> </w:t>
            </w:r>
            <w:r w:rsidR="0079658E">
              <w:rPr>
                <w:rFonts w:asciiTheme="majorHAnsi" w:hAnsiTheme="majorHAnsi" w:cstheme="majorHAnsi"/>
                <w:sz w:val="20"/>
                <w:szCs w:val="20"/>
              </w:rPr>
              <w:t> </w:t>
            </w:r>
            <w:r w:rsidR="0079658E">
              <w:rPr>
                <w:rFonts w:asciiTheme="majorHAnsi" w:hAnsiTheme="majorHAnsi" w:cstheme="majorHAnsi"/>
                <w:sz w:val="20"/>
                <w:szCs w:val="20"/>
              </w:rPr>
              <w:t> </w:t>
            </w:r>
            <w:r>
              <w:rPr>
                <w:rFonts w:asciiTheme="majorHAnsi" w:hAnsiTheme="majorHAnsi" w:cstheme="majorHAnsi"/>
                <w:sz w:val="20"/>
                <w:szCs w:val="20"/>
              </w:rPr>
              <w:fldChar w:fldCharType="end"/>
            </w:r>
            <w:bookmarkEnd w:id="5"/>
          </w:p>
        </w:tc>
      </w:tr>
      <w:tr w:rsidR="00100F59" w:rsidRPr="00A423FB" w14:paraId="3D8DC885" w14:textId="77777777" w:rsidTr="00D7191E">
        <w:trPr>
          <w:cantSplit/>
          <w:trHeight w:val="576"/>
        </w:trPr>
        <w:sdt>
          <w:sdtPr>
            <w:rPr>
              <w:sz w:val="21"/>
              <w:szCs w:val="21"/>
            </w:rPr>
            <w:id w:val="-585238051"/>
            <w14:checkbox>
              <w14:checked w14:val="0"/>
              <w14:checkedState w14:val="2612" w14:font="MS Gothic"/>
              <w14:uncheckedState w14:val="2610" w14:font="MS Gothic"/>
            </w14:checkbox>
          </w:sdtPr>
          <w:sdtEndPr/>
          <w:sdtContent>
            <w:tc>
              <w:tcPr>
                <w:tcW w:w="355" w:type="dxa"/>
              </w:tcPr>
              <w:p w14:paraId="74F409D0" w14:textId="58C6CF60" w:rsidR="00A423FB" w:rsidRPr="00A423FB" w:rsidRDefault="00AA4EFB" w:rsidP="00A423FB">
                <w:pPr>
                  <w:pStyle w:val="NoSpacing"/>
                  <w:rPr>
                    <w:sz w:val="21"/>
                    <w:szCs w:val="21"/>
                  </w:rPr>
                </w:pPr>
                <w:r>
                  <w:rPr>
                    <w:rFonts w:ascii="MS Gothic" w:eastAsia="MS Gothic" w:hAnsi="MS Gothic" w:hint="eastAsia"/>
                    <w:sz w:val="21"/>
                    <w:szCs w:val="21"/>
                  </w:rPr>
                  <w:t>☐</w:t>
                </w:r>
              </w:p>
            </w:tc>
          </w:sdtContent>
        </w:sdt>
        <w:tc>
          <w:tcPr>
            <w:tcW w:w="4310" w:type="dxa"/>
          </w:tcPr>
          <w:p w14:paraId="3C8EAB91" w14:textId="7DA188BA"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 xml:space="preserve">*Leather Tanning and Finishing – </w:t>
            </w:r>
            <w:r w:rsidR="00F15ADA">
              <w:rPr>
                <w:rFonts w:asciiTheme="majorHAnsi" w:hAnsiTheme="majorHAnsi" w:cstheme="majorHAnsi"/>
                <w:sz w:val="20"/>
                <w:szCs w:val="20"/>
              </w:rPr>
              <w:br/>
            </w:r>
            <w:r w:rsidRPr="00494B75">
              <w:rPr>
                <w:rFonts w:asciiTheme="majorHAnsi" w:hAnsiTheme="majorHAnsi" w:cstheme="majorHAnsi"/>
                <w:sz w:val="20"/>
                <w:szCs w:val="20"/>
              </w:rPr>
              <w:t>40 CFR 425</w:t>
            </w:r>
          </w:p>
        </w:tc>
        <w:tc>
          <w:tcPr>
            <w:tcW w:w="396" w:type="dxa"/>
            <w:vMerge/>
          </w:tcPr>
          <w:p w14:paraId="4858A102" w14:textId="77777777" w:rsidR="00A423FB" w:rsidRPr="00A423FB" w:rsidRDefault="00A423FB" w:rsidP="00A423FB">
            <w:pPr>
              <w:pStyle w:val="NoSpacing"/>
              <w:rPr>
                <w:sz w:val="21"/>
                <w:szCs w:val="21"/>
              </w:rPr>
            </w:pPr>
          </w:p>
        </w:tc>
        <w:tc>
          <w:tcPr>
            <w:tcW w:w="4289" w:type="dxa"/>
            <w:vMerge/>
          </w:tcPr>
          <w:p w14:paraId="0B25A092" w14:textId="77777777" w:rsidR="00A423FB" w:rsidRPr="00A423FB" w:rsidRDefault="00A423FB" w:rsidP="00A423FB">
            <w:pPr>
              <w:pStyle w:val="NoSpacing"/>
              <w:rPr>
                <w:sz w:val="21"/>
                <w:szCs w:val="21"/>
              </w:rPr>
            </w:pPr>
          </w:p>
        </w:tc>
      </w:tr>
      <w:tr w:rsidR="00100F59" w:rsidRPr="00A423FB" w14:paraId="25EF4387" w14:textId="77777777" w:rsidTr="00D7191E">
        <w:trPr>
          <w:cantSplit/>
          <w:trHeight w:hRule="exact" w:val="288"/>
        </w:trPr>
        <w:sdt>
          <w:sdtPr>
            <w:rPr>
              <w:sz w:val="21"/>
              <w:szCs w:val="21"/>
            </w:rPr>
            <w:id w:val="86586864"/>
            <w14:checkbox>
              <w14:checked w14:val="0"/>
              <w14:checkedState w14:val="2612" w14:font="MS Gothic"/>
              <w14:uncheckedState w14:val="2610" w14:font="MS Gothic"/>
            </w14:checkbox>
          </w:sdtPr>
          <w:sdtEndPr/>
          <w:sdtContent>
            <w:tc>
              <w:tcPr>
                <w:tcW w:w="355" w:type="dxa"/>
              </w:tcPr>
              <w:p w14:paraId="03527B19" w14:textId="22A59B67" w:rsidR="00A423FB" w:rsidRPr="00A423FB" w:rsidRDefault="00AA4EFB" w:rsidP="00A423FB">
                <w:pPr>
                  <w:pStyle w:val="NoSpacing"/>
                  <w:rPr>
                    <w:sz w:val="21"/>
                    <w:szCs w:val="21"/>
                  </w:rPr>
                </w:pPr>
                <w:r>
                  <w:rPr>
                    <w:rFonts w:ascii="MS Gothic" w:eastAsia="MS Gothic" w:hAnsi="MS Gothic" w:hint="eastAsia"/>
                    <w:sz w:val="21"/>
                    <w:szCs w:val="21"/>
                  </w:rPr>
                  <w:t>☐</w:t>
                </w:r>
              </w:p>
            </w:tc>
          </w:sdtContent>
        </w:sdt>
        <w:tc>
          <w:tcPr>
            <w:tcW w:w="4310" w:type="dxa"/>
          </w:tcPr>
          <w:p w14:paraId="0E492D53"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Metal Finishing – 40 CFR 433</w:t>
            </w:r>
          </w:p>
        </w:tc>
        <w:tc>
          <w:tcPr>
            <w:tcW w:w="396" w:type="dxa"/>
            <w:vMerge/>
          </w:tcPr>
          <w:p w14:paraId="285C8852" w14:textId="77777777" w:rsidR="00A423FB" w:rsidRPr="00A423FB" w:rsidRDefault="00A423FB" w:rsidP="00A423FB">
            <w:pPr>
              <w:pStyle w:val="NoSpacing"/>
              <w:rPr>
                <w:sz w:val="21"/>
                <w:szCs w:val="21"/>
              </w:rPr>
            </w:pPr>
          </w:p>
        </w:tc>
        <w:tc>
          <w:tcPr>
            <w:tcW w:w="4289" w:type="dxa"/>
            <w:vMerge/>
          </w:tcPr>
          <w:p w14:paraId="00E680FE" w14:textId="77777777" w:rsidR="00A423FB" w:rsidRPr="00A423FB" w:rsidRDefault="00A423FB" w:rsidP="00A423FB">
            <w:pPr>
              <w:pStyle w:val="NoSpacing"/>
              <w:rPr>
                <w:sz w:val="21"/>
                <w:szCs w:val="21"/>
              </w:rPr>
            </w:pPr>
          </w:p>
        </w:tc>
      </w:tr>
      <w:tr w:rsidR="00100F59" w:rsidRPr="00A423FB" w14:paraId="280AC737" w14:textId="77777777" w:rsidTr="00D7191E">
        <w:trPr>
          <w:cantSplit/>
          <w:trHeight w:hRule="exact" w:val="288"/>
        </w:trPr>
        <w:sdt>
          <w:sdtPr>
            <w:rPr>
              <w:sz w:val="21"/>
              <w:szCs w:val="21"/>
            </w:rPr>
            <w:id w:val="2000612365"/>
            <w14:checkbox>
              <w14:checked w14:val="0"/>
              <w14:checkedState w14:val="2612" w14:font="MS Gothic"/>
              <w14:uncheckedState w14:val="2610" w14:font="MS Gothic"/>
            </w14:checkbox>
          </w:sdtPr>
          <w:sdtEndPr/>
          <w:sdtContent>
            <w:tc>
              <w:tcPr>
                <w:tcW w:w="355" w:type="dxa"/>
              </w:tcPr>
              <w:p w14:paraId="66FE4ECF" w14:textId="7096A617" w:rsidR="00A423FB" w:rsidRPr="00A423FB" w:rsidRDefault="00D7191E" w:rsidP="00A423FB">
                <w:pPr>
                  <w:pStyle w:val="NoSpacing"/>
                  <w:rPr>
                    <w:sz w:val="21"/>
                    <w:szCs w:val="21"/>
                  </w:rPr>
                </w:pPr>
                <w:r>
                  <w:rPr>
                    <w:rFonts w:ascii="MS Gothic" w:eastAsia="MS Gothic" w:hAnsi="MS Gothic" w:hint="eastAsia"/>
                    <w:sz w:val="21"/>
                    <w:szCs w:val="21"/>
                  </w:rPr>
                  <w:t>☐</w:t>
                </w:r>
              </w:p>
            </w:tc>
          </w:sdtContent>
        </w:sdt>
        <w:tc>
          <w:tcPr>
            <w:tcW w:w="4310" w:type="dxa"/>
          </w:tcPr>
          <w:p w14:paraId="45224C74" w14:textId="77777777" w:rsidR="00A423FB" w:rsidRPr="00494B75" w:rsidRDefault="00A423FB" w:rsidP="00A423FB">
            <w:pPr>
              <w:pStyle w:val="NoSpacing"/>
              <w:rPr>
                <w:rFonts w:asciiTheme="majorHAnsi" w:hAnsiTheme="majorHAnsi" w:cstheme="majorHAnsi"/>
                <w:sz w:val="20"/>
                <w:szCs w:val="20"/>
              </w:rPr>
            </w:pPr>
            <w:r w:rsidRPr="00494B75">
              <w:rPr>
                <w:rFonts w:asciiTheme="majorHAnsi" w:hAnsiTheme="majorHAnsi" w:cstheme="majorHAnsi"/>
                <w:sz w:val="20"/>
                <w:szCs w:val="20"/>
              </w:rPr>
              <w:t>Metal Products and Machining</w:t>
            </w:r>
          </w:p>
        </w:tc>
        <w:tc>
          <w:tcPr>
            <w:tcW w:w="396" w:type="dxa"/>
            <w:vMerge/>
          </w:tcPr>
          <w:p w14:paraId="4FDBD9DA" w14:textId="77777777" w:rsidR="00A423FB" w:rsidRPr="00A423FB" w:rsidRDefault="00A423FB" w:rsidP="00A423FB">
            <w:pPr>
              <w:pStyle w:val="NoSpacing"/>
              <w:rPr>
                <w:sz w:val="21"/>
                <w:szCs w:val="21"/>
              </w:rPr>
            </w:pPr>
          </w:p>
        </w:tc>
        <w:tc>
          <w:tcPr>
            <w:tcW w:w="4289" w:type="dxa"/>
            <w:vMerge/>
          </w:tcPr>
          <w:p w14:paraId="4041669F" w14:textId="77777777" w:rsidR="00A423FB" w:rsidRPr="00A423FB" w:rsidRDefault="00A423FB" w:rsidP="00A423FB">
            <w:pPr>
              <w:pStyle w:val="NoSpacing"/>
              <w:rPr>
                <w:sz w:val="21"/>
                <w:szCs w:val="21"/>
              </w:rPr>
            </w:pPr>
          </w:p>
        </w:tc>
      </w:tr>
    </w:tbl>
    <w:p w14:paraId="34145EB0" w14:textId="70B9953C" w:rsidR="009B4123" w:rsidRDefault="00A423FB" w:rsidP="00D7191E">
      <w:pPr>
        <w:rPr>
          <w:sz w:val="18"/>
          <w:szCs w:val="18"/>
        </w:rPr>
      </w:pPr>
      <w:r w:rsidRPr="00ED4FBE">
        <w:rPr>
          <w:sz w:val="18"/>
          <w:szCs w:val="18"/>
        </w:rPr>
        <w:t xml:space="preserve">*indicates industry classifications with a potential for </w:t>
      </w:r>
      <w:r>
        <w:rPr>
          <w:sz w:val="18"/>
          <w:szCs w:val="18"/>
        </w:rPr>
        <w:t>discharges containing PFAS per EPA.</w:t>
      </w:r>
      <w:r w:rsidR="009B4123">
        <w:rPr>
          <w:sz w:val="18"/>
          <w:szCs w:val="18"/>
        </w:rPr>
        <w:br w:type="page"/>
      </w:r>
    </w:p>
    <w:p w14:paraId="7531D24A" w14:textId="7AB6F4A5" w:rsidR="00A423FB" w:rsidRDefault="00A423FB" w:rsidP="00F15ADA">
      <w:pPr>
        <w:pStyle w:val="Heading3"/>
        <w:spacing w:after="240"/>
      </w:pPr>
      <w:r>
        <w:lastRenderedPageBreak/>
        <w:t>B. Narrative Description:</w:t>
      </w:r>
    </w:p>
    <w:p w14:paraId="135D6044" w14:textId="016CE891" w:rsidR="00A423FB" w:rsidRPr="00185E5A" w:rsidRDefault="00A423FB" w:rsidP="00F15ADA">
      <w:pPr>
        <w:pStyle w:val="Heading4"/>
      </w:pPr>
      <w:r w:rsidRPr="00185E5A">
        <w:t>For new applicants</w:t>
      </w:r>
    </w:p>
    <w:p w14:paraId="0042BC17" w14:textId="4F90C48A" w:rsidR="00A423FB" w:rsidRDefault="00A423FB" w:rsidP="00A423FB">
      <w:r>
        <w:t xml:space="preserve">Based on business activities selected in Table 1, describe </w:t>
      </w:r>
      <w:r w:rsidR="00F06099">
        <w:t>what your business manufactures or produces</w:t>
      </w:r>
      <w:r>
        <w:t xml:space="preserve"> from raw materials </w:t>
      </w:r>
      <w:r w:rsidR="00AE616C">
        <w:t>to</w:t>
      </w:r>
      <w:r>
        <w:t xml:space="preserve"> final product</w:t>
      </w:r>
      <w:r w:rsidR="00F06099">
        <w:t xml:space="preserve"> using the space below. </w:t>
      </w:r>
      <w:r w:rsidR="00AE616C">
        <w:rPr>
          <w:i/>
          <w:iCs/>
        </w:rPr>
        <w:t>E</w:t>
      </w:r>
      <w:r w:rsidR="00AE616C" w:rsidRPr="00B47A8C">
        <w:rPr>
          <w:i/>
          <w:iCs/>
        </w:rPr>
        <w:t xml:space="preserve">xample: Our business brews craft beer. We bring in malt, hops, grain, yeast, and other flavorings to ferment and brew beer. We package our product in cans and kegs for distribution. </w:t>
      </w:r>
    </w:p>
    <w:p w14:paraId="1B36785A" w14:textId="4D7130AC" w:rsidR="00A423FB" w:rsidRPr="00185E5A" w:rsidRDefault="00A423FB" w:rsidP="00F15ADA">
      <w:pPr>
        <w:pStyle w:val="Heading4"/>
      </w:pPr>
      <w:r w:rsidRPr="00185E5A">
        <w:t xml:space="preserve">For </w:t>
      </w:r>
      <w:r w:rsidR="00425FE8">
        <w:t xml:space="preserve">renewal or </w:t>
      </w:r>
      <w:r w:rsidRPr="00185E5A">
        <w:t>modification applications</w:t>
      </w:r>
    </w:p>
    <w:p w14:paraId="13B3DECE" w14:textId="02077189" w:rsidR="00A423FB" w:rsidRDefault="00A423FB" w:rsidP="00A423FB">
      <w:r>
        <w:t xml:space="preserve">Describe </w:t>
      </w:r>
      <w:r w:rsidR="00425FE8">
        <w:t xml:space="preserve">any </w:t>
      </w:r>
      <w:r w:rsidR="00DC2B77">
        <w:t xml:space="preserve">anticipated </w:t>
      </w:r>
      <w:r>
        <w:t xml:space="preserve">changes </w:t>
      </w:r>
      <w:r w:rsidR="00DC2B77">
        <w:t>to your manufacturing and production processes</w:t>
      </w:r>
      <w:r w:rsidR="00F56D46">
        <w:t>, if applicable</w:t>
      </w:r>
      <w:r w:rsidR="00DC2B77">
        <w:t xml:space="preserve">. </w:t>
      </w:r>
      <w:r w:rsidR="00F56D46">
        <w:t xml:space="preserve">Include any changes to chemical usage, discharge volume, and pollutant concentrations, etc. </w:t>
      </w:r>
    </w:p>
    <w:tbl>
      <w:tblPr>
        <w:tblStyle w:val="TableGrid"/>
        <w:tblW w:w="0" w:type="auto"/>
        <w:tblLook w:val="04A0" w:firstRow="1" w:lastRow="0" w:firstColumn="1" w:lastColumn="0" w:noHBand="0" w:noVBand="1"/>
      </w:tblPr>
      <w:tblGrid>
        <w:gridCol w:w="9350"/>
      </w:tblGrid>
      <w:tr w:rsidR="009B4123" w14:paraId="710614B2" w14:textId="77777777" w:rsidTr="00100F59">
        <w:trPr>
          <w:cantSplit/>
          <w:trHeight w:val="3257"/>
        </w:trPr>
        <w:tc>
          <w:tcPr>
            <w:tcW w:w="9350" w:type="dxa"/>
          </w:tcPr>
          <w:p w14:paraId="088BAA04" w14:textId="760895D7" w:rsidR="009B4123" w:rsidRPr="00D24E0D" w:rsidRDefault="00100F59" w:rsidP="002C3437">
            <w:pPr>
              <w:pStyle w:val="NoSpacing"/>
              <w:tabs>
                <w:tab w:val="left" w:pos="9360"/>
              </w:tabs>
            </w:pPr>
            <w:r>
              <w:fldChar w:fldCharType="begin">
                <w:ffData>
                  <w:name w:val="Text44"/>
                  <w:enabled/>
                  <w:calcOnExit w:val="0"/>
                  <w:textInput>
                    <w:maxLength w:val="900"/>
                  </w:textInput>
                </w:ffData>
              </w:fldChar>
            </w:r>
            <w:bookmarkStart w:id="6" w:name="Text44"/>
            <w:r>
              <w:instrText xml:space="preserve"> FORMTEXT </w:instrText>
            </w:r>
            <w:r>
              <w:fldChar w:fldCharType="separate"/>
            </w:r>
            <w:r w:rsidR="0079658E">
              <w:t> </w:t>
            </w:r>
            <w:r w:rsidR="0079658E">
              <w:t> </w:t>
            </w:r>
            <w:r w:rsidR="0079658E">
              <w:t> </w:t>
            </w:r>
            <w:r w:rsidR="0079658E">
              <w:t> </w:t>
            </w:r>
            <w:r w:rsidR="0079658E">
              <w:t> </w:t>
            </w:r>
            <w:r>
              <w:fldChar w:fldCharType="end"/>
            </w:r>
            <w:bookmarkEnd w:id="6"/>
          </w:p>
        </w:tc>
      </w:tr>
    </w:tbl>
    <w:p w14:paraId="772420D0" w14:textId="77777777" w:rsidR="00A423FB" w:rsidRDefault="00A423FB" w:rsidP="00704661">
      <w:pPr>
        <w:pStyle w:val="NoSpacing"/>
      </w:pPr>
    </w:p>
    <w:p w14:paraId="400BD32F" w14:textId="3DE506DC" w:rsidR="00A423FB" w:rsidRDefault="00A423FB" w:rsidP="00A423FB">
      <w:pPr>
        <w:pStyle w:val="Heading3"/>
      </w:pPr>
      <w:r>
        <w:t>C. Other Environmental Permits</w:t>
      </w:r>
    </w:p>
    <w:p w14:paraId="5503F0AE" w14:textId="777530C9" w:rsidR="00A423FB" w:rsidRDefault="00A423FB" w:rsidP="00A423FB">
      <w:r>
        <w:t>Enter the type of permit and the permit number of any current environmental permits that have been issued to the facility. Examples include National Pollutant Discharge Elimination System (NPDES)</w:t>
      </w:r>
      <w:r w:rsidR="00726DCE">
        <w:t xml:space="preserve"> Permits</w:t>
      </w:r>
      <w:r>
        <w:t>, Industrial Stormwater Permits, hazardous waste generator number, or any other permits</w:t>
      </w:r>
      <w:r w:rsidR="0060052F">
        <w:t xml:space="preserve"> or notices</w:t>
      </w:r>
      <w:r>
        <w:t xml:space="preserve"> issued by CDPHE. </w:t>
      </w:r>
    </w:p>
    <w:tbl>
      <w:tblPr>
        <w:tblStyle w:val="TableGrid"/>
        <w:tblW w:w="0" w:type="auto"/>
        <w:tblLook w:val="04A0" w:firstRow="1" w:lastRow="0" w:firstColumn="1" w:lastColumn="0" w:noHBand="0" w:noVBand="1"/>
      </w:tblPr>
      <w:tblGrid>
        <w:gridCol w:w="3116"/>
        <w:gridCol w:w="3117"/>
        <w:gridCol w:w="3117"/>
      </w:tblGrid>
      <w:tr w:rsidR="00185E5A" w:rsidRPr="00185E5A" w14:paraId="6B39DF56" w14:textId="77777777" w:rsidTr="003F4ADA">
        <w:tc>
          <w:tcPr>
            <w:tcW w:w="3116" w:type="dxa"/>
          </w:tcPr>
          <w:p w14:paraId="2F7473E2" w14:textId="77777777" w:rsidR="00185E5A" w:rsidRPr="00335856" w:rsidRDefault="00185E5A" w:rsidP="00185E5A">
            <w:pPr>
              <w:pStyle w:val="NoSpacing"/>
              <w:rPr>
                <w:rFonts w:asciiTheme="majorHAnsi" w:eastAsiaTheme="minorHAnsi" w:hAnsiTheme="majorHAnsi" w:cstheme="majorHAnsi"/>
                <w:b/>
                <w:bCs/>
                <w:sz w:val="22"/>
                <w:szCs w:val="22"/>
              </w:rPr>
            </w:pPr>
            <w:r w:rsidRPr="00335856">
              <w:rPr>
                <w:rFonts w:asciiTheme="majorHAnsi" w:eastAsiaTheme="minorHAnsi" w:hAnsiTheme="majorHAnsi" w:cstheme="majorHAnsi"/>
                <w:b/>
                <w:bCs/>
                <w:sz w:val="22"/>
                <w:szCs w:val="22"/>
              </w:rPr>
              <w:t>Permit Type</w:t>
            </w:r>
          </w:p>
        </w:tc>
        <w:tc>
          <w:tcPr>
            <w:tcW w:w="3117" w:type="dxa"/>
          </w:tcPr>
          <w:p w14:paraId="218E6CF6" w14:textId="77777777" w:rsidR="00185E5A" w:rsidRPr="00335856" w:rsidRDefault="00185E5A" w:rsidP="00185E5A">
            <w:pPr>
              <w:pStyle w:val="NoSpacing"/>
              <w:rPr>
                <w:rFonts w:asciiTheme="majorHAnsi" w:eastAsiaTheme="minorHAnsi" w:hAnsiTheme="majorHAnsi" w:cstheme="majorHAnsi"/>
                <w:b/>
                <w:bCs/>
                <w:sz w:val="22"/>
                <w:szCs w:val="22"/>
              </w:rPr>
            </w:pPr>
            <w:r w:rsidRPr="00335856">
              <w:rPr>
                <w:rFonts w:asciiTheme="majorHAnsi" w:eastAsiaTheme="minorHAnsi" w:hAnsiTheme="majorHAnsi" w:cstheme="majorHAnsi"/>
                <w:b/>
                <w:bCs/>
                <w:sz w:val="22"/>
                <w:szCs w:val="22"/>
              </w:rPr>
              <w:t>Issued By</w:t>
            </w:r>
          </w:p>
        </w:tc>
        <w:tc>
          <w:tcPr>
            <w:tcW w:w="3117" w:type="dxa"/>
          </w:tcPr>
          <w:p w14:paraId="6FF6D442" w14:textId="77777777" w:rsidR="00185E5A" w:rsidRPr="00335856" w:rsidRDefault="00185E5A" w:rsidP="00185E5A">
            <w:pPr>
              <w:pStyle w:val="NoSpacing"/>
              <w:rPr>
                <w:rFonts w:asciiTheme="majorHAnsi" w:eastAsiaTheme="minorHAnsi" w:hAnsiTheme="majorHAnsi" w:cstheme="majorHAnsi"/>
                <w:b/>
                <w:bCs/>
                <w:sz w:val="22"/>
                <w:szCs w:val="22"/>
              </w:rPr>
            </w:pPr>
            <w:r w:rsidRPr="00335856">
              <w:rPr>
                <w:rFonts w:asciiTheme="majorHAnsi" w:eastAsiaTheme="minorHAnsi" w:hAnsiTheme="majorHAnsi" w:cstheme="majorHAnsi"/>
                <w:b/>
                <w:bCs/>
                <w:sz w:val="22"/>
                <w:szCs w:val="22"/>
              </w:rPr>
              <w:t>Permit Number</w:t>
            </w:r>
          </w:p>
        </w:tc>
      </w:tr>
      <w:tr w:rsidR="00185E5A" w:rsidRPr="00185E5A" w14:paraId="4734D2CE" w14:textId="77777777" w:rsidTr="00F15ADA">
        <w:trPr>
          <w:trHeight w:val="432"/>
        </w:trPr>
        <w:tc>
          <w:tcPr>
            <w:tcW w:w="3116" w:type="dxa"/>
          </w:tcPr>
          <w:p w14:paraId="2639CDB8" w14:textId="555B9257" w:rsidR="00185E5A" w:rsidRPr="00100F59" w:rsidRDefault="00100F59" w:rsidP="00185E5A">
            <w:pPr>
              <w:pStyle w:val="NoSpacing"/>
              <w:rPr>
                <w:rFonts w:asciiTheme="majorHAnsi" w:eastAsiaTheme="minorHAnsi" w:hAnsiTheme="majorHAnsi" w:cstheme="majorHAnsi"/>
                <w:sz w:val="22"/>
                <w:szCs w:val="22"/>
              </w:rPr>
            </w:pPr>
            <w:r w:rsidRPr="00100F59">
              <w:rPr>
                <w:rFonts w:asciiTheme="majorHAnsi" w:eastAsiaTheme="minorHAnsi" w:hAnsiTheme="majorHAnsi" w:cstheme="majorHAnsi"/>
              </w:rPr>
              <w:fldChar w:fldCharType="begin">
                <w:ffData>
                  <w:name w:val="Text11"/>
                  <w:enabled/>
                  <w:calcOnExit w:val="0"/>
                  <w:textInput>
                    <w:maxLength w:val="50"/>
                  </w:textInput>
                </w:ffData>
              </w:fldChar>
            </w:r>
            <w:bookmarkStart w:id="7" w:name="Text11"/>
            <w:r w:rsidRPr="00100F59">
              <w:rPr>
                <w:rFonts w:asciiTheme="majorHAnsi" w:eastAsiaTheme="minorHAnsi" w:hAnsiTheme="majorHAnsi" w:cstheme="majorHAnsi"/>
                <w:sz w:val="22"/>
                <w:szCs w:val="22"/>
              </w:rPr>
              <w:instrText xml:space="preserve"> FORMTEXT </w:instrText>
            </w:r>
            <w:r w:rsidRPr="00100F59">
              <w:rPr>
                <w:rFonts w:asciiTheme="majorHAnsi" w:eastAsiaTheme="minorHAnsi" w:hAnsiTheme="majorHAnsi" w:cstheme="majorHAnsi"/>
              </w:rPr>
            </w:r>
            <w:r w:rsidRPr="00100F59">
              <w:rPr>
                <w:rFonts w:asciiTheme="majorHAnsi" w:eastAsiaTheme="minorHAnsi" w:hAnsiTheme="majorHAnsi" w:cstheme="majorHAnsi"/>
              </w:rPr>
              <w:fldChar w:fldCharType="separate"/>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Pr="00100F59">
              <w:rPr>
                <w:rFonts w:asciiTheme="majorHAnsi" w:eastAsiaTheme="minorHAnsi" w:hAnsiTheme="majorHAnsi" w:cstheme="majorHAnsi"/>
              </w:rPr>
              <w:fldChar w:fldCharType="end"/>
            </w:r>
            <w:bookmarkEnd w:id="7"/>
          </w:p>
        </w:tc>
        <w:tc>
          <w:tcPr>
            <w:tcW w:w="3117" w:type="dxa"/>
          </w:tcPr>
          <w:p w14:paraId="1295DFD7" w14:textId="5C9015ED"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2"/>
                  <w:enabled/>
                  <w:calcOnExit w:val="0"/>
                  <w:textInput>
                    <w:maxLength w:val="50"/>
                  </w:textInput>
                </w:ffData>
              </w:fldChar>
            </w:r>
            <w:bookmarkStart w:id="8" w:name="Text12"/>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Pr>
                <w:rFonts w:asciiTheme="majorHAnsi" w:eastAsiaTheme="minorHAnsi" w:hAnsiTheme="majorHAnsi" w:cstheme="majorHAnsi"/>
              </w:rPr>
              <w:fldChar w:fldCharType="end"/>
            </w:r>
            <w:bookmarkEnd w:id="8"/>
          </w:p>
        </w:tc>
        <w:tc>
          <w:tcPr>
            <w:tcW w:w="3117" w:type="dxa"/>
          </w:tcPr>
          <w:p w14:paraId="1AB90656" w14:textId="78E99764"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3"/>
                  <w:enabled/>
                  <w:calcOnExit w:val="0"/>
                  <w:textInput>
                    <w:maxLength w:val="25"/>
                  </w:textInput>
                </w:ffData>
              </w:fldChar>
            </w:r>
            <w:bookmarkStart w:id="9" w:name="Text13"/>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rPr>
              <w:fldChar w:fldCharType="end"/>
            </w:r>
            <w:bookmarkEnd w:id="9"/>
          </w:p>
        </w:tc>
      </w:tr>
      <w:tr w:rsidR="00185E5A" w:rsidRPr="00185E5A" w14:paraId="0EAD1A4B" w14:textId="77777777" w:rsidTr="00F15ADA">
        <w:trPr>
          <w:trHeight w:val="432"/>
        </w:trPr>
        <w:tc>
          <w:tcPr>
            <w:tcW w:w="3116" w:type="dxa"/>
          </w:tcPr>
          <w:p w14:paraId="50880034" w14:textId="086189C1"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20"/>
                  <w:enabled/>
                  <w:calcOnExit w:val="0"/>
                  <w:textInput>
                    <w:maxLength w:val="50"/>
                  </w:textInput>
                </w:ffData>
              </w:fldChar>
            </w:r>
            <w:bookmarkStart w:id="10" w:name="Text20"/>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Pr>
                <w:rFonts w:asciiTheme="majorHAnsi" w:eastAsiaTheme="minorHAnsi" w:hAnsiTheme="majorHAnsi" w:cstheme="majorHAnsi"/>
              </w:rPr>
              <w:fldChar w:fldCharType="end"/>
            </w:r>
            <w:bookmarkEnd w:id="10"/>
          </w:p>
        </w:tc>
        <w:tc>
          <w:tcPr>
            <w:tcW w:w="3117" w:type="dxa"/>
          </w:tcPr>
          <w:p w14:paraId="0C7C9CCA" w14:textId="7F3CC8DB"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5"/>
                  <w:enabled/>
                  <w:calcOnExit w:val="0"/>
                  <w:textInput>
                    <w:maxLength w:val="50"/>
                  </w:textInput>
                </w:ffData>
              </w:fldChar>
            </w:r>
            <w:bookmarkStart w:id="11" w:name="Text15"/>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rPr>
              <w:fldChar w:fldCharType="end"/>
            </w:r>
            <w:bookmarkEnd w:id="11"/>
          </w:p>
        </w:tc>
        <w:tc>
          <w:tcPr>
            <w:tcW w:w="3117" w:type="dxa"/>
          </w:tcPr>
          <w:p w14:paraId="2397B951" w14:textId="589FDFE6"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6"/>
                  <w:enabled/>
                  <w:calcOnExit w:val="0"/>
                  <w:textInput>
                    <w:maxLength w:val="25"/>
                  </w:textInput>
                </w:ffData>
              </w:fldChar>
            </w:r>
            <w:bookmarkStart w:id="12" w:name="Text16"/>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rPr>
              <w:fldChar w:fldCharType="end"/>
            </w:r>
            <w:bookmarkEnd w:id="12"/>
          </w:p>
        </w:tc>
      </w:tr>
      <w:tr w:rsidR="00185E5A" w:rsidRPr="00185E5A" w14:paraId="4C667E22" w14:textId="77777777" w:rsidTr="00F15ADA">
        <w:trPr>
          <w:trHeight w:val="432"/>
        </w:trPr>
        <w:tc>
          <w:tcPr>
            <w:tcW w:w="3116" w:type="dxa"/>
          </w:tcPr>
          <w:p w14:paraId="21D655C3" w14:textId="0D3199A0"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7"/>
                  <w:enabled/>
                  <w:calcOnExit w:val="0"/>
                  <w:textInput>
                    <w:maxLength w:val="50"/>
                  </w:textInput>
                </w:ffData>
              </w:fldChar>
            </w:r>
            <w:bookmarkStart w:id="13" w:name="Text17"/>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sidR="0079658E">
              <w:rPr>
                <w:rFonts w:asciiTheme="majorHAnsi" w:eastAsiaTheme="minorHAnsi" w:hAnsiTheme="majorHAnsi" w:cstheme="majorHAnsi"/>
                <w:sz w:val="22"/>
                <w:szCs w:val="22"/>
              </w:rPr>
              <w:t> </w:t>
            </w:r>
            <w:r>
              <w:rPr>
                <w:rFonts w:asciiTheme="majorHAnsi" w:eastAsiaTheme="minorHAnsi" w:hAnsiTheme="majorHAnsi" w:cstheme="majorHAnsi"/>
              </w:rPr>
              <w:fldChar w:fldCharType="end"/>
            </w:r>
            <w:bookmarkEnd w:id="13"/>
          </w:p>
        </w:tc>
        <w:tc>
          <w:tcPr>
            <w:tcW w:w="3117" w:type="dxa"/>
          </w:tcPr>
          <w:p w14:paraId="36A4DB41" w14:textId="6F54B1AB"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8"/>
                  <w:enabled/>
                  <w:calcOnExit w:val="0"/>
                  <w:textInput>
                    <w:maxLength w:val="50"/>
                  </w:textInput>
                </w:ffData>
              </w:fldChar>
            </w:r>
            <w:bookmarkStart w:id="14" w:name="Text18"/>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rPr>
              <w:fldChar w:fldCharType="end"/>
            </w:r>
            <w:bookmarkEnd w:id="14"/>
          </w:p>
        </w:tc>
        <w:tc>
          <w:tcPr>
            <w:tcW w:w="3117" w:type="dxa"/>
          </w:tcPr>
          <w:p w14:paraId="6D7C160A" w14:textId="6DB784CA" w:rsidR="00185E5A" w:rsidRPr="00100F59" w:rsidRDefault="00100F59" w:rsidP="00185E5A">
            <w:pPr>
              <w:pStyle w:val="NoSpacing"/>
              <w:rPr>
                <w:rFonts w:asciiTheme="majorHAnsi" w:eastAsiaTheme="minorHAnsi" w:hAnsiTheme="majorHAnsi" w:cstheme="majorHAnsi"/>
                <w:sz w:val="22"/>
                <w:szCs w:val="22"/>
              </w:rPr>
            </w:pPr>
            <w:r>
              <w:rPr>
                <w:rFonts w:asciiTheme="majorHAnsi" w:eastAsiaTheme="minorHAnsi" w:hAnsiTheme="majorHAnsi" w:cstheme="majorHAnsi"/>
              </w:rPr>
              <w:fldChar w:fldCharType="begin">
                <w:ffData>
                  <w:name w:val="Text19"/>
                  <w:enabled/>
                  <w:calcOnExit w:val="0"/>
                  <w:textInput>
                    <w:maxLength w:val="25"/>
                  </w:textInput>
                </w:ffData>
              </w:fldChar>
            </w:r>
            <w:bookmarkStart w:id="15" w:name="Text19"/>
            <w:r>
              <w:rPr>
                <w:rFonts w:asciiTheme="majorHAnsi" w:eastAsiaTheme="minorHAnsi" w:hAnsiTheme="majorHAnsi" w:cstheme="majorHAnsi"/>
                <w:sz w:val="22"/>
                <w:szCs w:val="22"/>
              </w:rPr>
              <w:instrText xml:space="preserve"> FORMTEXT </w:instrText>
            </w:r>
            <w:r>
              <w:rPr>
                <w:rFonts w:asciiTheme="majorHAnsi" w:eastAsiaTheme="minorHAnsi" w:hAnsiTheme="majorHAnsi" w:cstheme="majorHAnsi"/>
              </w:rPr>
            </w:r>
            <w:r>
              <w:rPr>
                <w:rFonts w:asciiTheme="majorHAnsi" w:eastAsiaTheme="minorHAnsi" w:hAnsiTheme="majorHAnsi" w:cstheme="majorHAnsi"/>
              </w:rPr>
              <w:fldChar w:fldCharType="separate"/>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noProof/>
                <w:sz w:val="22"/>
                <w:szCs w:val="22"/>
              </w:rPr>
              <w:t> </w:t>
            </w:r>
            <w:r>
              <w:rPr>
                <w:rFonts w:asciiTheme="majorHAnsi" w:eastAsiaTheme="minorHAnsi" w:hAnsiTheme="majorHAnsi" w:cstheme="majorHAnsi"/>
              </w:rPr>
              <w:fldChar w:fldCharType="end"/>
            </w:r>
            <w:bookmarkEnd w:id="15"/>
          </w:p>
        </w:tc>
      </w:tr>
    </w:tbl>
    <w:p w14:paraId="2CD9EC6A" w14:textId="77777777" w:rsidR="00A423FB" w:rsidRDefault="00A423FB" w:rsidP="00704661">
      <w:pPr>
        <w:pStyle w:val="NoSpacing"/>
      </w:pPr>
    </w:p>
    <w:p w14:paraId="6378DD28" w14:textId="57591AF4" w:rsidR="00A423FB" w:rsidRDefault="00A423FB" w:rsidP="00A423FB">
      <w:pPr>
        <w:pStyle w:val="Heading3"/>
      </w:pPr>
      <w:r>
        <w:t xml:space="preserve">D. Facility Operation Schedule </w:t>
      </w:r>
    </w:p>
    <w:p w14:paraId="39B50D88" w14:textId="590900A3" w:rsidR="00425FE8" w:rsidRDefault="00A423FB" w:rsidP="00795047">
      <w:pPr>
        <w:spacing w:after="0"/>
      </w:pPr>
      <w:r>
        <w:t xml:space="preserve">Provide the facility’s hours of operations, number of staff, and shifts of operation. </w:t>
      </w:r>
    </w:p>
    <w:p w14:paraId="2EC9324E" w14:textId="4C3C1940" w:rsidR="00A423FB" w:rsidRDefault="00F15ADA" w:rsidP="0079658E">
      <w:pPr>
        <w:spacing w:after="0"/>
        <w:rPr>
          <w:i/>
          <w:iCs/>
        </w:rPr>
      </w:pPr>
      <w:r w:rsidRPr="00795047">
        <w:rPr>
          <w:i/>
          <w:iCs/>
        </w:rPr>
        <w:t>For example</w:t>
      </w:r>
      <w:r w:rsidR="00A423FB" w:rsidRPr="00795047">
        <w:rPr>
          <w:i/>
          <w:iCs/>
        </w:rPr>
        <w:t>: 7</w:t>
      </w:r>
      <w:r w:rsidRPr="00795047">
        <w:rPr>
          <w:i/>
          <w:iCs/>
        </w:rPr>
        <w:t xml:space="preserve"> a.m.</w:t>
      </w:r>
      <w:r w:rsidR="00425FE8" w:rsidRPr="00795047">
        <w:rPr>
          <w:i/>
          <w:iCs/>
        </w:rPr>
        <w:t xml:space="preserve"> – 1</w:t>
      </w:r>
      <w:r w:rsidR="00A423FB" w:rsidRPr="00795047">
        <w:rPr>
          <w:i/>
          <w:iCs/>
        </w:rPr>
        <w:t>0</w:t>
      </w:r>
      <w:r w:rsidRPr="00795047">
        <w:rPr>
          <w:i/>
          <w:iCs/>
        </w:rPr>
        <w:t xml:space="preserve"> </w:t>
      </w:r>
      <w:r w:rsidR="00A423FB" w:rsidRPr="00795047">
        <w:rPr>
          <w:i/>
          <w:iCs/>
        </w:rPr>
        <w:t>p</w:t>
      </w:r>
      <w:r w:rsidRPr="00795047">
        <w:rPr>
          <w:i/>
          <w:iCs/>
        </w:rPr>
        <w:t>.</w:t>
      </w:r>
      <w:r w:rsidR="00A423FB" w:rsidRPr="00795047">
        <w:rPr>
          <w:i/>
          <w:iCs/>
        </w:rPr>
        <w:t>m</w:t>
      </w:r>
      <w:r w:rsidRPr="00795047">
        <w:rPr>
          <w:i/>
          <w:iCs/>
        </w:rPr>
        <w:t>.,</w:t>
      </w:r>
      <w:r w:rsidR="00A423FB" w:rsidRPr="00795047">
        <w:rPr>
          <w:i/>
          <w:iCs/>
        </w:rPr>
        <w:t xml:space="preserve"> Mon</w:t>
      </w:r>
      <w:r w:rsidR="00425FE8" w:rsidRPr="00795047">
        <w:rPr>
          <w:i/>
          <w:iCs/>
        </w:rPr>
        <w:t>day to Friday</w:t>
      </w:r>
      <w:r w:rsidR="00A423FB" w:rsidRPr="00795047">
        <w:rPr>
          <w:i/>
          <w:iCs/>
        </w:rPr>
        <w:t>, 25 staff members, two 8-hour shifts</w:t>
      </w:r>
    </w:p>
    <w:p w14:paraId="1F834DDD" w14:textId="77777777" w:rsidR="0079658E" w:rsidRPr="0079658E" w:rsidRDefault="0079658E" w:rsidP="0079658E">
      <w:pPr>
        <w:spacing w:after="0"/>
        <w:rPr>
          <w:i/>
          <w:iCs/>
          <w:sz w:val="10"/>
          <w:szCs w:val="10"/>
        </w:rPr>
      </w:pPr>
    </w:p>
    <w:tbl>
      <w:tblPr>
        <w:tblStyle w:val="TableGrid"/>
        <w:tblW w:w="0" w:type="auto"/>
        <w:tblLook w:val="04A0" w:firstRow="1" w:lastRow="0" w:firstColumn="1" w:lastColumn="0" w:noHBand="0" w:noVBand="1"/>
      </w:tblPr>
      <w:tblGrid>
        <w:gridCol w:w="9350"/>
      </w:tblGrid>
      <w:tr w:rsidR="00A06792" w14:paraId="6DEB1C18" w14:textId="77777777" w:rsidTr="00A06792">
        <w:trPr>
          <w:cantSplit/>
          <w:trHeight w:hRule="exact" w:val="922"/>
        </w:trPr>
        <w:tc>
          <w:tcPr>
            <w:tcW w:w="9350" w:type="dxa"/>
          </w:tcPr>
          <w:p w14:paraId="705E54E1" w14:textId="61D9F882" w:rsidR="00A06792" w:rsidRDefault="00100F59" w:rsidP="00175BA2">
            <w:pPr>
              <w:pStyle w:val="NoSpacing"/>
              <w:tabs>
                <w:tab w:val="left" w:pos="9360"/>
              </w:tabs>
              <w:rPr>
                <w:u w:val="single"/>
              </w:rPr>
            </w:pPr>
            <w:r>
              <w:fldChar w:fldCharType="begin">
                <w:ffData>
                  <w:name w:val="Text10"/>
                  <w:enabled/>
                  <w:calcOnExit w:val="0"/>
                  <w:textInput>
                    <w:maxLength w:val="200"/>
                  </w:textInput>
                </w:ffData>
              </w:fldChar>
            </w:r>
            <w:bookmarkStart w:id="16" w:name="Text10"/>
            <w:r>
              <w:instrText xml:space="preserve"> FORMTEXT </w:instrText>
            </w:r>
            <w:r>
              <w:fldChar w:fldCharType="separate"/>
            </w:r>
            <w:r w:rsidR="0079658E">
              <w:t> </w:t>
            </w:r>
            <w:r w:rsidR="0079658E">
              <w:t> </w:t>
            </w:r>
            <w:r w:rsidR="0079658E">
              <w:t> </w:t>
            </w:r>
            <w:r w:rsidR="0079658E">
              <w:t> </w:t>
            </w:r>
            <w:r w:rsidR="0079658E">
              <w:t> </w:t>
            </w:r>
            <w:r>
              <w:fldChar w:fldCharType="end"/>
            </w:r>
            <w:bookmarkEnd w:id="16"/>
          </w:p>
        </w:tc>
      </w:tr>
    </w:tbl>
    <w:p w14:paraId="718C03DE" w14:textId="6BEB05BF" w:rsidR="00185E5A" w:rsidRDefault="00185E5A" w:rsidP="00185E5A">
      <w:pPr>
        <w:pStyle w:val="NoSpacing"/>
        <w:tabs>
          <w:tab w:val="left" w:pos="9360"/>
        </w:tabs>
        <w:spacing w:line="360" w:lineRule="auto"/>
        <w:rPr>
          <w:u w:val="single"/>
        </w:rPr>
      </w:pPr>
      <w:r>
        <w:rPr>
          <w:u w:val="single"/>
        </w:rPr>
        <w:br w:type="page"/>
      </w:r>
    </w:p>
    <w:p w14:paraId="569BA94D" w14:textId="6C3BECFA" w:rsidR="00A423FB" w:rsidRDefault="00185E5A" w:rsidP="00185E5A">
      <w:pPr>
        <w:pStyle w:val="Heading2"/>
      </w:pPr>
      <w:r w:rsidRPr="003B008E">
        <w:lastRenderedPageBreak/>
        <w:t xml:space="preserve">III. Industrial Process </w:t>
      </w:r>
      <w:r w:rsidR="00F56D46">
        <w:t>and Pretreatment Information</w:t>
      </w:r>
    </w:p>
    <w:p w14:paraId="62DA1269" w14:textId="41FED626" w:rsidR="00185E5A" w:rsidRDefault="00185E5A" w:rsidP="00185E5A">
      <w:pPr>
        <w:pStyle w:val="Heading3"/>
      </w:pPr>
      <w:r>
        <w:t>A. Process Metrics</w:t>
      </w:r>
    </w:p>
    <w:p w14:paraId="63013D21" w14:textId="58491A4F" w:rsidR="00185E5A" w:rsidRDefault="00185E5A" w:rsidP="00185E5A">
      <w:r>
        <w:t>Based on the business activities from Table 1, document the</w:t>
      </w:r>
      <w:r w:rsidR="00DC2B77">
        <w:t xml:space="preserve"> </w:t>
      </w:r>
      <w:r>
        <w:t>annual production metrics</w:t>
      </w:r>
      <w:r w:rsidR="00DC2B77">
        <w:t xml:space="preserve"> for the most recent year</w:t>
      </w:r>
      <w:r>
        <w:t xml:space="preserve">, including units. </w:t>
      </w:r>
      <w:r w:rsidR="00DC2B77">
        <w:t xml:space="preserve">For new applicants, provide anticipated annual production metrics. </w:t>
      </w:r>
      <w:r w:rsidRPr="00795047">
        <w:rPr>
          <w:i/>
          <w:iCs/>
        </w:rPr>
        <w:t>For example, produce</w:t>
      </w:r>
      <w:r w:rsidR="00425FE8" w:rsidRPr="00795047">
        <w:rPr>
          <w:i/>
          <w:iCs/>
        </w:rPr>
        <w:t>d</w:t>
      </w:r>
      <w:r w:rsidRPr="00795047">
        <w:rPr>
          <w:i/>
          <w:iCs/>
        </w:rPr>
        <w:t xml:space="preserve"> 20,000 barrels of beer </w:t>
      </w:r>
      <w:r w:rsidR="00425FE8" w:rsidRPr="00795047">
        <w:rPr>
          <w:i/>
          <w:iCs/>
        </w:rPr>
        <w:t xml:space="preserve">in </w:t>
      </w:r>
      <w:r w:rsidR="00AE616C" w:rsidRPr="00795047">
        <w:rPr>
          <w:i/>
          <w:iCs/>
        </w:rPr>
        <w:t>202</w:t>
      </w:r>
      <w:r w:rsidR="00AE616C">
        <w:rPr>
          <w:i/>
          <w:iCs/>
        </w:rPr>
        <w:t>3</w:t>
      </w:r>
      <w:r w:rsidRPr="00795047">
        <w:rPr>
          <w:i/>
          <w:iCs/>
        </w:rPr>
        <w:t>.</w:t>
      </w:r>
      <w:r>
        <w:t xml:space="preserve"> </w:t>
      </w:r>
    </w:p>
    <w:tbl>
      <w:tblPr>
        <w:tblStyle w:val="TableGrid"/>
        <w:tblW w:w="0" w:type="auto"/>
        <w:tblLook w:val="04A0" w:firstRow="1" w:lastRow="0" w:firstColumn="1" w:lastColumn="0" w:noHBand="0" w:noVBand="1"/>
      </w:tblPr>
      <w:tblGrid>
        <w:gridCol w:w="9350"/>
      </w:tblGrid>
      <w:tr w:rsidR="00A06792" w14:paraId="301F3FA4" w14:textId="77777777" w:rsidTr="00A06792">
        <w:trPr>
          <w:trHeight w:hRule="exact" w:val="1440"/>
        </w:trPr>
        <w:tc>
          <w:tcPr>
            <w:tcW w:w="9350" w:type="dxa"/>
          </w:tcPr>
          <w:p w14:paraId="4A516868" w14:textId="5666C08A" w:rsidR="004B4BA1" w:rsidRDefault="0079658E" w:rsidP="00704661">
            <w:pPr>
              <w:pStyle w:val="NoSpacing"/>
            </w:pPr>
            <w:r>
              <w:fldChar w:fldCharType="begin">
                <w:ffData>
                  <w:name w:val="Text21"/>
                  <w:enabled/>
                  <w:calcOnExit w:val="0"/>
                  <w:textInput>
                    <w:maxLength w:val="350"/>
                  </w:textInput>
                </w:ffData>
              </w:fldChar>
            </w:r>
            <w:bookmarkStart w:id="17" w:name="Text21"/>
            <w:r>
              <w:instrText xml:space="preserve"> FORMTEXT </w:instrText>
            </w:r>
            <w:r>
              <w:fldChar w:fldCharType="separate"/>
            </w:r>
            <w:r>
              <w:t> </w:t>
            </w:r>
            <w:r>
              <w:t> </w:t>
            </w:r>
            <w:r>
              <w:t> </w:t>
            </w:r>
            <w:r>
              <w:t> </w:t>
            </w:r>
            <w:r>
              <w:t> </w:t>
            </w:r>
            <w:r>
              <w:fldChar w:fldCharType="end"/>
            </w:r>
            <w:bookmarkEnd w:id="17"/>
          </w:p>
        </w:tc>
      </w:tr>
    </w:tbl>
    <w:p w14:paraId="180511F9" w14:textId="77777777" w:rsidR="00185E5A" w:rsidRDefault="00185E5A" w:rsidP="00704661">
      <w:pPr>
        <w:pStyle w:val="NoSpacing"/>
      </w:pPr>
    </w:p>
    <w:p w14:paraId="158F4BE9" w14:textId="45F349E7" w:rsidR="00185E5A" w:rsidRDefault="00185E5A" w:rsidP="00F15ADA">
      <w:r>
        <w:t xml:space="preserve">Is your business forecasting growth in the next 3 </w:t>
      </w:r>
      <w:r w:rsidRPr="006F4D38">
        <w:t xml:space="preserve">years? </w:t>
      </w:r>
      <w:r w:rsidR="00335856" w:rsidRPr="006F4D38">
        <w:t xml:space="preserve"> </w:t>
      </w:r>
      <w:r w:rsidRPr="006F4D38">
        <w:t xml:space="preserve"> </w:t>
      </w:r>
      <w:sdt>
        <w:sdtPr>
          <w:id w:val="-1270928071"/>
          <w14:checkbox>
            <w14:checked w14:val="0"/>
            <w14:checkedState w14:val="2612" w14:font="MS Gothic"/>
            <w14:uncheckedState w14:val="2610" w14:font="MS Gothic"/>
          </w14:checkbox>
        </w:sdtPr>
        <w:sdtEndPr/>
        <w:sdtContent>
          <w:r w:rsidR="006F4D38">
            <w:rPr>
              <w:rFonts w:ascii="MS Gothic" w:eastAsia="MS Gothic" w:hAnsi="MS Gothic" w:hint="eastAsia"/>
            </w:rPr>
            <w:t>☐</w:t>
          </w:r>
        </w:sdtContent>
      </w:sdt>
      <w:r w:rsidRPr="006F4D38">
        <w:t xml:space="preserve"> Yes   </w:t>
      </w:r>
      <w:sdt>
        <w:sdtPr>
          <w:id w:val="-557237420"/>
          <w14:checkbox>
            <w14:checked w14:val="0"/>
            <w14:checkedState w14:val="2612" w14:font="MS Gothic"/>
            <w14:uncheckedState w14:val="2610" w14:font="MS Gothic"/>
          </w14:checkbox>
        </w:sdtPr>
        <w:sdtEndPr/>
        <w:sdtContent>
          <w:r w:rsidR="006F4D38">
            <w:rPr>
              <w:rFonts w:ascii="MS Gothic" w:eastAsia="MS Gothic" w:hAnsi="MS Gothic" w:hint="eastAsia"/>
            </w:rPr>
            <w:t>☐</w:t>
          </w:r>
        </w:sdtContent>
      </w:sdt>
      <w:r w:rsidRPr="006F4D38">
        <w:t xml:space="preserve"> No</w:t>
      </w:r>
    </w:p>
    <w:p w14:paraId="355FE3F1" w14:textId="7ABB4C1A" w:rsidR="00185E5A" w:rsidRDefault="00185E5A" w:rsidP="00801DA2">
      <w:r>
        <w:t xml:space="preserve">If yes, provide anticipated growth estimates </w:t>
      </w:r>
      <w:r w:rsidR="00F56D46">
        <w:t>on your production metrics</w:t>
      </w:r>
      <w:r>
        <w:t>.</w:t>
      </w:r>
    </w:p>
    <w:tbl>
      <w:tblPr>
        <w:tblStyle w:val="TableGrid"/>
        <w:tblW w:w="0" w:type="auto"/>
        <w:tblLook w:val="04A0" w:firstRow="1" w:lastRow="0" w:firstColumn="1" w:lastColumn="0" w:noHBand="0" w:noVBand="1"/>
      </w:tblPr>
      <w:tblGrid>
        <w:gridCol w:w="9350"/>
      </w:tblGrid>
      <w:tr w:rsidR="00A06792" w14:paraId="0D52CB5F" w14:textId="77777777" w:rsidTr="00481001">
        <w:trPr>
          <w:trHeight w:hRule="exact" w:val="1440"/>
        </w:trPr>
        <w:tc>
          <w:tcPr>
            <w:tcW w:w="9350" w:type="dxa"/>
          </w:tcPr>
          <w:p w14:paraId="2ABC1A89" w14:textId="7555B9F7" w:rsidR="00A06792" w:rsidRDefault="0079658E" w:rsidP="00704661">
            <w:pPr>
              <w:pStyle w:val="NoSpacing"/>
            </w:pPr>
            <w:r>
              <w:fldChar w:fldCharType="begin">
                <w:ffData>
                  <w:name w:val="Text22"/>
                  <w:enabled/>
                  <w:calcOnExit w:val="0"/>
                  <w:textInput>
                    <w:maxLength w:val="350"/>
                  </w:textInput>
                </w:ffData>
              </w:fldChar>
            </w:r>
            <w:bookmarkStart w:id="18" w:name="Text22"/>
            <w:r>
              <w:instrText xml:space="preserve"> FORMTEXT </w:instrText>
            </w:r>
            <w:r>
              <w:fldChar w:fldCharType="separate"/>
            </w:r>
            <w:r>
              <w:t> </w:t>
            </w:r>
            <w:r>
              <w:t> </w:t>
            </w:r>
            <w:r>
              <w:t> </w:t>
            </w:r>
            <w:r>
              <w:t> </w:t>
            </w:r>
            <w:r>
              <w:t> </w:t>
            </w:r>
            <w:r>
              <w:fldChar w:fldCharType="end"/>
            </w:r>
            <w:bookmarkEnd w:id="18"/>
          </w:p>
        </w:tc>
      </w:tr>
    </w:tbl>
    <w:p w14:paraId="3C1BDC96" w14:textId="2E478324" w:rsidR="00185E5A" w:rsidRDefault="00185E5A" w:rsidP="00704661">
      <w:pPr>
        <w:pStyle w:val="NoSpacing"/>
      </w:pPr>
    </w:p>
    <w:p w14:paraId="13EA3731" w14:textId="5B66BC2B" w:rsidR="00185E5A" w:rsidRDefault="00185E5A" w:rsidP="00185E5A">
      <w:pPr>
        <w:pStyle w:val="Heading3"/>
      </w:pPr>
      <w:r>
        <w:t>B. Wastewater Generation</w:t>
      </w:r>
    </w:p>
    <w:p w14:paraId="15729DE8" w14:textId="4FC1D6FD" w:rsidR="00185E5A" w:rsidRPr="00B47A8C" w:rsidRDefault="00185E5A" w:rsidP="00185E5A">
      <w:pPr>
        <w:rPr>
          <w:i/>
          <w:iCs/>
        </w:rPr>
      </w:pPr>
      <w:r>
        <w:t xml:space="preserve">List </w:t>
      </w:r>
      <w:r w:rsidR="001E004A">
        <w:t>all</w:t>
      </w:r>
      <w:r>
        <w:t xml:space="preserve"> </w:t>
      </w:r>
      <w:r w:rsidR="00F53A80">
        <w:t xml:space="preserve">areas where </w:t>
      </w:r>
      <w:r w:rsidR="001E004A">
        <w:t>process wastewater</w:t>
      </w:r>
      <w:r w:rsidR="00F53A80">
        <w:t xml:space="preserve"> is generated</w:t>
      </w:r>
      <w:r w:rsidR="001E004A">
        <w:t xml:space="preserve"> at your business.</w:t>
      </w:r>
      <w:r w:rsidR="001E004A" w:rsidDel="001E004A">
        <w:t xml:space="preserve"> </w:t>
      </w:r>
      <w:r w:rsidR="00F53A80">
        <w:t xml:space="preserve">Be as specific as possible. </w:t>
      </w:r>
      <w:r w:rsidR="00F53A80" w:rsidRPr="00B47A8C">
        <w:rPr>
          <w:i/>
          <w:iCs/>
        </w:rPr>
        <w:t>Ex</w:t>
      </w:r>
      <w:r w:rsidR="00AE616C" w:rsidRPr="00B47A8C">
        <w:rPr>
          <w:i/>
          <w:iCs/>
        </w:rPr>
        <w:t>ample</w:t>
      </w:r>
      <w:r w:rsidR="00F53A80" w:rsidRPr="00B47A8C">
        <w:rPr>
          <w:i/>
          <w:iCs/>
        </w:rPr>
        <w:t xml:space="preserve">: Third rinse from a plating bath, mopping of production floor, etc.  </w:t>
      </w:r>
    </w:p>
    <w:tbl>
      <w:tblPr>
        <w:tblStyle w:val="TableGrid"/>
        <w:tblW w:w="0" w:type="auto"/>
        <w:tblLook w:val="04A0" w:firstRow="1" w:lastRow="0" w:firstColumn="1" w:lastColumn="0" w:noHBand="0" w:noVBand="1"/>
      </w:tblPr>
      <w:tblGrid>
        <w:gridCol w:w="9350"/>
      </w:tblGrid>
      <w:tr w:rsidR="00A06792" w14:paraId="21EC7547" w14:textId="77777777" w:rsidTr="002C3437">
        <w:trPr>
          <w:trHeight w:val="4320"/>
        </w:trPr>
        <w:tc>
          <w:tcPr>
            <w:tcW w:w="9350" w:type="dxa"/>
          </w:tcPr>
          <w:p w14:paraId="4E25F9C9" w14:textId="6D3C3DAC" w:rsidR="00A06792" w:rsidRDefault="0079658E" w:rsidP="002C3437">
            <w:pPr>
              <w:spacing w:after="0" w:line="240" w:lineRule="auto"/>
            </w:pPr>
            <w:r>
              <w:fldChar w:fldCharType="begin">
                <w:ffData>
                  <w:name w:val="Text23"/>
                  <w:enabled/>
                  <w:calcOnExit w:val="0"/>
                  <w:textInput>
                    <w:maxLength w:val="1100"/>
                  </w:textInput>
                </w:ffData>
              </w:fldChar>
            </w:r>
            <w:bookmarkStart w:id="19" w:name="Text23"/>
            <w:r>
              <w:instrText xml:space="preserve"> FORMTEXT </w:instrText>
            </w:r>
            <w:r>
              <w:fldChar w:fldCharType="separate"/>
            </w:r>
            <w:r>
              <w:t> </w:t>
            </w:r>
            <w:r>
              <w:t> </w:t>
            </w:r>
            <w:r>
              <w:t> </w:t>
            </w:r>
            <w:r>
              <w:t> </w:t>
            </w:r>
            <w:r>
              <w:t> </w:t>
            </w:r>
            <w:r>
              <w:fldChar w:fldCharType="end"/>
            </w:r>
            <w:bookmarkEnd w:id="19"/>
          </w:p>
        </w:tc>
      </w:tr>
    </w:tbl>
    <w:p w14:paraId="113A1649" w14:textId="77777777" w:rsidR="003E433D" w:rsidRPr="003E433D" w:rsidRDefault="003E433D" w:rsidP="00795047"/>
    <w:p w14:paraId="7C425F58" w14:textId="1672074E" w:rsidR="00801DA2" w:rsidRDefault="00801DA2" w:rsidP="00213936">
      <w:pPr>
        <w:pStyle w:val="Heading3"/>
      </w:pPr>
    </w:p>
    <w:p w14:paraId="194FB488" w14:textId="77777777" w:rsidR="00A06792" w:rsidRPr="00A06792" w:rsidRDefault="00A06792" w:rsidP="00A06792"/>
    <w:p w14:paraId="18F51468" w14:textId="2FCB5900" w:rsidR="00801DA2" w:rsidRDefault="00F53A80" w:rsidP="00801DA2">
      <w:pPr>
        <w:pStyle w:val="Heading3"/>
      </w:pPr>
      <w:r>
        <w:lastRenderedPageBreak/>
        <w:t>C</w:t>
      </w:r>
      <w:r w:rsidR="00213936">
        <w:t>. Pretreatment System</w:t>
      </w:r>
    </w:p>
    <w:p w14:paraId="4EE11D5E" w14:textId="1D328F0F" w:rsidR="00213936" w:rsidRPr="00801DA2" w:rsidRDefault="00F53A80" w:rsidP="00B02B59">
      <w:r>
        <w:t xml:space="preserve">Process wastewater may contain pollutants that need to be treated prior to discharge. </w:t>
      </w:r>
      <w:r w:rsidR="00035572">
        <w:t xml:space="preserve">The purpose of a pretreatment system is to pre-treat process wastewater to control or remove pollutants </w:t>
      </w:r>
      <w:r w:rsidR="005D6036">
        <w:t>to meet regulatory limits</w:t>
      </w:r>
      <w:r w:rsidR="00035572">
        <w:t>. Some examples of pretreatment systems include pH neutralization,</w:t>
      </w:r>
      <w:r w:rsidR="005D6036">
        <w:t xml:space="preserve"> and</w:t>
      </w:r>
      <w:r w:rsidR="00035572">
        <w:t xml:space="preserve"> metal removal by filtration</w:t>
      </w:r>
      <w:r w:rsidR="005D6036">
        <w:t xml:space="preserve"> or</w:t>
      </w:r>
      <w:r w:rsidR="00035572">
        <w:t xml:space="preserve"> flocculatio</w:t>
      </w:r>
      <w:r w:rsidR="005D6036">
        <w:t xml:space="preserve">n, etc. </w:t>
      </w:r>
    </w:p>
    <w:p w14:paraId="2D306E46" w14:textId="707F67B3" w:rsidR="00213936" w:rsidRDefault="00213936" w:rsidP="00213936">
      <w:pPr>
        <w:pStyle w:val="Heading4"/>
      </w:pPr>
      <w:r>
        <w:t>Pretreatment System(s) Description</w:t>
      </w:r>
    </w:p>
    <w:p w14:paraId="27DC927C" w14:textId="37A70698" w:rsidR="00213936" w:rsidRPr="005B78D0" w:rsidRDefault="00213936" w:rsidP="00213936">
      <w:r w:rsidRPr="005B78D0">
        <w:t>Either as a narrative or as a diagram</w:t>
      </w:r>
      <w:r w:rsidR="00607AFD" w:rsidRPr="005B78D0">
        <w:t xml:space="preserve"> (see Appendix E for </w:t>
      </w:r>
      <w:r w:rsidR="003E433D" w:rsidRPr="005B78D0">
        <w:t xml:space="preserve">an </w:t>
      </w:r>
      <w:r w:rsidR="00607AFD" w:rsidRPr="005B78D0">
        <w:t>example</w:t>
      </w:r>
      <w:r w:rsidR="003E433D" w:rsidRPr="005B78D0">
        <w:t xml:space="preserve"> of both</w:t>
      </w:r>
      <w:r w:rsidR="00607AFD" w:rsidRPr="005B78D0">
        <w:t>)</w:t>
      </w:r>
      <w:r w:rsidRPr="005B78D0">
        <w:t xml:space="preserve">, describe your pretreatment system(s). </w:t>
      </w:r>
      <w:r w:rsidR="008A78F6" w:rsidRPr="005B78D0">
        <w:t xml:space="preserve">Include information pertaining to </w:t>
      </w:r>
      <w:r w:rsidR="00035572" w:rsidRPr="005B78D0">
        <w:t xml:space="preserve">all </w:t>
      </w:r>
      <w:r w:rsidRPr="005B78D0">
        <w:t>pretreatment equipment</w:t>
      </w:r>
      <w:r w:rsidR="0086329D" w:rsidRPr="005B78D0">
        <w:t xml:space="preserve"> and treatment technologies</w:t>
      </w:r>
      <w:r w:rsidRPr="005B78D0">
        <w:t xml:space="preserve">, including items such as tanks (with capacities), pumps (with flow rates), filters, </w:t>
      </w:r>
      <w:r w:rsidR="0086329D" w:rsidRPr="005B78D0">
        <w:t xml:space="preserve">chemicals used, </w:t>
      </w:r>
      <w:r w:rsidRPr="005B78D0">
        <w:t>flow monitors, pH probes, sample location, and outfall location(s).</w:t>
      </w:r>
      <w:r w:rsidR="00607AFD" w:rsidRPr="005B78D0">
        <w:t xml:space="preserve"> </w:t>
      </w:r>
    </w:p>
    <w:p w14:paraId="3B4F3A89" w14:textId="47E0305A" w:rsidR="00B43DF5" w:rsidRDefault="00B43DF5" w:rsidP="00213936">
      <w:r w:rsidRPr="005B78D0">
        <w:rPr>
          <w:i/>
          <w:iCs/>
        </w:rPr>
        <w:t>For a modification application</w:t>
      </w:r>
      <w:r w:rsidRPr="005B78D0">
        <w:t xml:space="preserve">, in addition to the </w:t>
      </w:r>
      <w:r w:rsidR="005B78D0">
        <w:t>requirement above,</w:t>
      </w:r>
      <w:r w:rsidRPr="005B78D0">
        <w:t xml:space="preserve"> </w:t>
      </w:r>
      <w:r w:rsidR="005B78D0">
        <w:t xml:space="preserve">include any anticipated equipment and/or treatment technology changes.  </w:t>
      </w:r>
    </w:p>
    <w:tbl>
      <w:tblPr>
        <w:tblStyle w:val="TableGrid"/>
        <w:tblW w:w="0" w:type="auto"/>
        <w:tblLook w:val="04A0" w:firstRow="1" w:lastRow="0" w:firstColumn="1" w:lastColumn="0" w:noHBand="0" w:noVBand="1"/>
      </w:tblPr>
      <w:tblGrid>
        <w:gridCol w:w="9350"/>
      </w:tblGrid>
      <w:tr w:rsidR="00A06792" w14:paraId="24AA37B1" w14:textId="77777777" w:rsidTr="002C3437">
        <w:trPr>
          <w:trHeight w:val="5760"/>
        </w:trPr>
        <w:tc>
          <w:tcPr>
            <w:tcW w:w="9350" w:type="dxa"/>
          </w:tcPr>
          <w:p w14:paraId="0E1A5E8E" w14:textId="627CFBBB" w:rsidR="00A06792" w:rsidRPr="004B4BA1" w:rsidRDefault="002C3437" w:rsidP="006F4D38">
            <w:pPr>
              <w:pStyle w:val="Heading3"/>
              <w:spacing w:line="240" w:lineRule="auto"/>
            </w:pPr>
            <w:r>
              <w:rPr>
                <w:b w:val="0"/>
                <w:bCs w:val="0"/>
              </w:rPr>
              <w:fldChar w:fldCharType="begin">
                <w:ffData>
                  <w:name w:val="Text24"/>
                  <w:enabled/>
                  <w:calcOnExit w:val="0"/>
                  <w:textInput>
                    <w:maxLength w:val="1400"/>
                  </w:textInput>
                </w:ffData>
              </w:fldChar>
            </w:r>
            <w:bookmarkStart w:id="20" w:name="Text24"/>
            <w:r>
              <w:rPr>
                <w:b w:val="0"/>
                <w:bCs w:val="0"/>
              </w:rPr>
              <w:instrText xml:space="preserve"> FORMTEXT </w:instrText>
            </w:r>
            <w:r>
              <w:rPr>
                <w:b w:val="0"/>
                <w:bCs w:val="0"/>
              </w:rPr>
            </w:r>
            <w:r>
              <w:rPr>
                <w:b w:val="0"/>
                <w:bCs w:val="0"/>
              </w:rPr>
              <w:fldChar w:fldCharType="separate"/>
            </w:r>
            <w:r w:rsidR="0079658E">
              <w:rPr>
                <w:b w:val="0"/>
                <w:bCs w:val="0"/>
              </w:rPr>
              <w:t> </w:t>
            </w:r>
            <w:r w:rsidR="0079658E">
              <w:rPr>
                <w:b w:val="0"/>
                <w:bCs w:val="0"/>
              </w:rPr>
              <w:t> </w:t>
            </w:r>
            <w:r w:rsidR="0079658E">
              <w:rPr>
                <w:b w:val="0"/>
                <w:bCs w:val="0"/>
              </w:rPr>
              <w:t> </w:t>
            </w:r>
            <w:r w:rsidR="0079658E">
              <w:rPr>
                <w:b w:val="0"/>
                <w:bCs w:val="0"/>
              </w:rPr>
              <w:t> </w:t>
            </w:r>
            <w:r w:rsidR="0079658E">
              <w:rPr>
                <w:b w:val="0"/>
                <w:bCs w:val="0"/>
              </w:rPr>
              <w:t> </w:t>
            </w:r>
            <w:r>
              <w:rPr>
                <w:b w:val="0"/>
                <w:bCs w:val="0"/>
              </w:rPr>
              <w:fldChar w:fldCharType="end"/>
            </w:r>
            <w:bookmarkEnd w:id="20"/>
          </w:p>
        </w:tc>
      </w:tr>
    </w:tbl>
    <w:p w14:paraId="2F15B4DB" w14:textId="77777777" w:rsidR="00A06792" w:rsidRDefault="00A06792" w:rsidP="00F53A80">
      <w:pPr>
        <w:pStyle w:val="Heading3"/>
      </w:pPr>
    </w:p>
    <w:p w14:paraId="3FD2987A" w14:textId="63EDA667" w:rsidR="00F53A80" w:rsidRDefault="00F53A80" w:rsidP="00F53A80">
      <w:pPr>
        <w:pStyle w:val="Heading3"/>
      </w:pPr>
      <w:r>
        <w:t xml:space="preserve">D. Process Flow Schematic </w:t>
      </w:r>
    </w:p>
    <w:p w14:paraId="0D305943" w14:textId="6B92FF95" w:rsidR="00F53A80" w:rsidRDefault="001343CC" w:rsidP="00F53A80">
      <w:r>
        <w:t>A</w:t>
      </w:r>
      <w:r w:rsidR="00F53A80">
        <w:t xml:space="preserve"> process flow schematic is required to be submitted with the application. The purpose of this schematic is to visually show the flow of the manufacturing processes. Appendix D contains a list of requirements and an example. </w:t>
      </w:r>
    </w:p>
    <w:p w14:paraId="49BFFDEC" w14:textId="12DD2A1F" w:rsidR="00213936" w:rsidRDefault="00213936" w:rsidP="00213936"/>
    <w:p w14:paraId="3A4C6EA8" w14:textId="77777777" w:rsidR="00F53A80" w:rsidRDefault="00F53A80">
      <w:pPr>
        <w:snapToGrid/>
        <w:spacing w:after="0" w:line="240" w:lineRule="auto"/>
        <w:rPr>
          <w:b/>
          <w:bCs/>
          <w:color w:val="004683"/>
          <w:sz w:val="28"/>
          <w:szCs w:val="40"/>
        </w:rPr>
      </w:pPr>
      <w:r>
        <w:br w:type="page"/>
      </w:r>
    </w:p>
    <w:p w14:paraId="40DB0168" w14:textId="2FFA8EFE" w:rsidR="00213936" w:rsidRDefault="00213936" w:rsidP="00762EA6">
      <w:pPr>
        <w:pStyle w:val="Heading2"/>
      </w:pPr>
      <w:r>
        <w:lastRenderedPageBreak/>
        <w:t>IV. Effluent Characteristics</w:t>
      </w:r>
    </w:p>
    <w:p w14:paraId="2CD1C222" w14:textId="6C272D11" w:rsidR="00213936" w:rsidRPr="00DB5115" w:rsidRDefault="00213936" w:rsidP="00213936">
      <w:pPr>
        <w:rPr>
          <w:b/>
          <w:bCs/>
        </w:rPr>
      </w:pPr>
      <w:r>
        <w:t>This section requests information on the characteristics of</w:t>
      </w:r>
      <w:r w:rsidR="00CA2B4C">
        <w:t xml:space="preserve"> process wastewater</w:t>
      </w:r>
      <w:r>
        <w:t xml:space="preserve"> effluent, including discharge </w:t>
      </w:r>
      <w:r w:rsidR="00C1193F">
        <w:t>type, volume of discharge,</w:t>
      </w:r>
      <w:r>
        <w:t xml:space="preserve"> and pollutant concentrations</w:t>
      </w:r>
      <w:r w:rsidR="005D6036">
        <w:t>.</w:t>
      </w:r>
      <w:r>
        <w:t xml:space="preserve"> </w:t>
      </w:r>
    </w:p>
    <w:p w14:paraId="0611538B" w14:textId="6A056A90" w:rsidR="00213936" w:rsidRDefault="00213936" w:rsidP="00762EA6">
      <w:pPr>
        <w:pStyle w:val="Heading3"/>
      </w:pPr>
      <w:r w:rsidRPr="00E60FB9">
        <w:t>A.</w:t>
      </w:r>
      <w:r w:rsidR="00762EA6">
        <w:t xml:space="preserve"> </w:t>
      </w:r>
      <w:r>
        <w:t>Flows</w:t>
      </w:r>
    </w:p>
    <w:p w14:paraId="14BB60D1" w14:textId="7862DACB" w:rsidR="00AB696C" w:rsidRDefault="00AB696C" w:rsidP="00795047">
      <w:pPr>
        <w:spacing w:after="0" w:line="240" w:lineRule="auto"/>
        <w:rPr>
          <w:i/>
          <w:iCs/>
          <w:color w:val="00477F" w:themeColor="text2"/>
        </w:rPr>
      </w:pPr>
      <w:r>
        <w:rPr>
          <w:i/>
          <w:iCs/>
          <w:color w:val="00477F" w:themeColor="text2"/>
        </w:rPr>
        <w:t>1. Process Flows</w:t>
      </w:r>
    </w:p>
    <w:p w14:paraId="2939CC20" w14:textId="77777777" w:rsidR="00AB696C" w:rsidRDefault="00AB696C" w:rsidP="00795047">
      <w:pPr>
        <w:spacing w:after="0" w:line="240" w:lineRule="auto"/>
        <w:rPr>
          <w:i/>
          <w:iCs/>
          <w:color w:val="00477F" w:themeColor="text2"/>
        </w:rPr>
      </w:pPr>
    </w:p>
    <w:p w14:paraId="6F2636E3" w14:textId="77777777" w:rsidR="001343CC" w:rsidRDefault="00C1193F" w:rsidP="00E67EB2">
      <w:pPr>
        <w:spacing w:after="0"/>
      </w:pPr>
      <w:r>
        <w:t xml:space="preserve">What is your </w:t>
      </w:r>
      <w:r w:rsidR="00AB696C">
        <w:t xml:space="preserve">current/anticipated </w:t>
      </w:r>
      <w:r>
        <w:t>effluent discharge type</w:t>
      </w:r>
      <w:r w:rsidR="00213936">
        <w:t>?</w:t>
      </w:r>
    </w:p>
    <w:p w14:paraId="5EF09BB8" w14:textId="3F7C5DB2" w:rsidR="00A66CA7" w:rsidRDefault="0010021B" w:rsidP="001343CC">
      <w:pPr>
        <w:spacing w:after="0"/>
      </w:pPr>
      <w:sdt>
        <w:sdtPr>
          <w:rPr>
            <w:rFonts w:ascii="MS Gothic" w:eastAsia="MS Gothic" w:hAnsi="MS Gothic"/>
          </w:rPr>
          <w:id w:val="44878490"/>
          <w14:checkbox>
            <w14:checked w14:val="0"/>
            <w14:checkedState w14:val="2612" w14:font="MS Gothic"/>
            <w14:uncheckedState w14:val="2610" w14:font="MS Gothic"/>
          </w14:checkbox>
        </w:sdtPr>
        <w:sdtEndPr/>
        <w:sdtContent>
          <w:r w:rsidR="0079658E">
            <w:rPr>
              <w:rFonts w:ascii="MS Gothic" w:eastAsia="MS Gothic" w:hAnsi="MS Gothic" w:hint="eastAsia"/>
            </w:rPr>
            <w:t>☐</w:t>
          </w:r>
        </w:sdtContent>
      </w:sdt>
      <w:r w:rsidR="00213936" w:rsidRPr="002C38AA">
        <w:t xml:space="preserve"> </w:t>
      </w:r>
      <w:r w:rsidR="00213936">
        <w:t>Batch</w:t>
      </w:r>
      <w:r w:rsidR="00213936" w:rsidRPr="002C38AA">
        <w:t xml:space="preserve"> </w:t>
      </w:r>
      <w:sdt>
        <w:sdtPr>
          <w:rPr>
            <w:rFonts w:ascii="MS Gothic" w:eastAsia="MS Gothic" w:hAnsi="MS Gothic"/>
          </w:rPr>
          <w:id w:val="-465665394"/>
          <w14:checkbox>
            <w14:checked w14:val="0"/>
            <w14:checkedState w14:val="2612" w14:font="MS Gothic"/>
            <w14:uncheckedState w14:val="2610" w14:font="MS Gothic"/>
          </w14:checkbox>
        </w:sdtPr>
        <w:sdtEndPr/>
        <w:sdtContent>
          <w:r w:rsidR="0079658E">
            <w:rPr>
              <w:rFonts w:ascii="MS Gothic" w:eastAsia="MS Gothic" w:hAnsi="MS Gothic" w:hint="eastAsia"/>
            </w:rPr>
            <w:t>☐</w:t>
          </w:r>
        </w:sdtContent>
      </w:sdt>
      <w:r w:rsidR="00213936" w:rsidRPr="002C38AA">
        <w:t xml:space="preserve"> </w:t>
      </w:r>
      <w:r w:rsidR="00213936">
        <w:t xml:space="preserve">Continuous </w:t>
      </w:r>
      <w:sdt>
        <w:sdtPr>
          <w:rPr>
            <w:rFonts w:ascii="MS Gothic" w:eastAsia="MS Gothic" w:hAnsi="MS Gothic"/>
          </w:rPr>
          <w:id w:val="896006856"/>
          <w14:checkbox>
            <w14:checked w14:val="0"/>
            <w14:checkedState w14:val="2612" w14:font="MS Gothic"/>
            <w14:uncheckedState w14:val="2610" w14:font="MS Gothic"/>
          </w14:checkbox>
        </w:sdtPr>
        <w:sdtEndPr/>
        <w:sdtContent>
          <w:r w:rsidR="0079658E">
            <w:rPr>
              <w:rFonts w:ascii="MS Gothic" w:eastAsia="MS Gothic" w:hAnsi="MS Gothic" w:hint="eastAsia"/>
            </w:rPr>
            <w:t>☐</w:t>
          </w:r>
        </w:sdtContent>
      </w:sdt>
      <w:r w:rsidR="00213936" w:rsidRPr="002C38AA">
        <w:t xml:space="preserve"> </w:t>
      </w:r>
      <w:r w:rsidR="00213936">
        <w:t>Zero-Discharge</w:t>
      </w:r>
    </w:p>
    <w:p w14:paraId="4B8496C1" w14:textId="77777777" w:rsidR="00A66CA7" w:rsidRPr="00A06792" w:rsidRDefault="00A66CA7" w:rsidP="001343CC">
      <w:pPr>
        <w:spacing w:after="0"/>
        <w:rPr>
          <w:sz w:val="12"/>
          <w:szCs w:val="12"/>
        </w:rPr>
      </w:pPr>
    </w:p>
    <w:p w14:paraId="33BE67E7" w14:textId="5414CBC8" w:rsidR="001343CC" w:rsidRDefault="001343CC" w:rsidP="00A06792">
      <w:pPr>
        <w:tabs>
          <w:tab w:val="right" w:leader="underscore" w:pos="9360"/>
        </w:tabs>
        <w:spacing w:after="0" w:line="240" w:lineRule="auto"/>
      </w:pPr>
      <w:r>
        <w:t>If there are multiple discharge locations, please describe</w:t>
      </w:r>
      <w:r w:rsidR="00A06792">
        <w:t>:</w:t>
      </w:r>
      <w:r>
        <w:t xml:space="preserve"> </w:t>
      </w:r>
    </w:p>
    <w:tbl>
      <w:tblPr>
        <w:tblStyle w:val="TableGrid"/>
        <w:tblW w:w="0" w:type="auto"/>
        <w:tblLook w:val="04A0" w:firstRow="1" w:lastRow="0" w:firstColumn="1" w:lastColumn="0" w:noHBand="0" w:noVBand="1"/>
      </w:tblPr>
      <w:tblGrid>
        <w:gridCol w:w="9350"/>
      </w:tblGrid>
      <w:tr w:rsidR="00A06792" w14:paraId="4A0F7698" w14:textId="77777777" w:rsidTr="002C3437">
        <w:trPr>
          <w:trHeight w:val="1296"/>
        </w:trPr>
        <w:tc>
          <w:tcPr>
            <w:tcW w:w="9350" w:type="dxa"/>
          </w:tcPr>
          <w:p w14:paraId="603771A3" w14:textId="17552E34" w:rsidR="00A06792" w:rsidRDefault="0079658E" w:rsidP="006F4D38">
            <w:pPr>
              <w:tabs>
                <w:tab w:val="right" w:leader="underscore" w:pos="9360"/>
              </w:tabs>
              <w:spacing w:after="0" w:line="240" w:lineRule="auto"/>
            </w:pPr>
            <w:r>
              <w:fldChar w:fldCharType="begin">
                <w:ffData>
                  <w:name w:val="Text25"/>
                  <w:enabled/>
                  <w:calcOnExit w:val="0"/>
                  <w:textInput>
                    <w:maxLength w:val="300"/>
                  </w:textInput>
                </w:ffData>
              </w:fldChar>
            </w:r>
            <w:bookmarkStart w:id="21" w:name="Text25"/>
            <w:r>
              <w:instrText xml:space="preserve"> FORMTEXT </w:instrText>
            </w:r>
            <w:r>
              <w:fldChar w:fldCharType="separate"/>
            </w:r>
            <w:r>
              <w:t> </w:t>
            </w:r>
            <w:r>
              <w:t> </w:t>
            </w:r>
            <w:r>
              <w:t> </w:t>
            </w:r>
            <w:r>
              <w:t> </w:t>
            </w:r>
            <w:r>
              <w:t> </w:t>
            </w:r>
            <w:r>
              <w:fldChar w:fldCharType="end"/>
            </w:r>
            <w:bookmarkEnd w:id="21"/>
          </w:p>
        </w:tc>
      </w:tr>
    </w:tbl>
    <w:p w14:paraId="3CAE7898" w14:textId="77777777" w:rsidR="00A06792" w:rsidRPr="00A06792" w:rsidRDefault="00A06792" w:rsidP="00A06792">
      <w:pPr>
        <w:tabs>
          <w:tab w:val="right" w:leader="underscore" w:pos="9360"/>
        </w:tabs>
        <w:spacing w:after="0" w:line="360" w:lineRule="auto"/>
        <w:rPr>
          <w:sz w:val="12"/>
          <w:szCs w:val="12"/>
        </w:rPr>
      </w:pPr>
    </w:p>
    <w:p w14:paraId="2835BB77" w14:textId="2463EA25" w:rsidR="00A66CA7" w:rsidRDefault="00A66CA7" w:rsidP="00A66CA7">
      <w:pPr>
        <w:tabs>
          <w:tab w:val="right" w:leader="underscore" w:pos="9360"/>
        </w:tabs>
        <w:spacing w:after="0"/>
      </w:pPr>
      <w:r>
        <w:t xml:space="preserve">Current or anticipated times and duration of discharge: </w:t>
      </w:r>
      <w:r w:rsidR="0079658E">
        <w:fldChar w:fldCharType="begin">
          <w:ffData>
            <w:name w:val="Text40"/>
            <w:enabled/>
            <w:calcOnExit w:val="0"/>
            <w:textInput>
              <w:maxLength w:val="100"/>
            </w:textInput>
          </w:ffData>
        </w:fldChar>
      </w:r>
      <w:bookmarkStart w:id="22" w:name="Text40"/>
      <w:r w:rsidR="0079658E">
        <w:instrText xml:space="preserve"> FORMTEXT </w:instrText>
      </w:r>
      <w:r w:rsidR="0079658E">
        <w:fldChar w:fldCharType="separate"/>
      </w:r>
      <w:r w:rsidR="0079658E">
        <w:t> </w:t>
      </w:r>
      <w:r w:rsidR="0079658E">
        <w:t> </w:t>
      </w:r>
      <w:r w:rsidR="0079658E">
        <w:t> </w:t>
      </w:r>
      <w:r w:rsidR="0079658E">
        <w:t> </w:t>
      </w:r>
      <w:r w:rsidR="0079658E">
        <w:t> </w:t>
      </w:r>
      <w:r w:rsidR="0079658E">
        <w:fldChar w:fldCharType="end"/>
      </w:r>
      <w:bookmarkEnd w:id="22"/>
    </w:p>
    <w:p w14:paraId="39CEE939" w14:textId="77777777" w:rsidR="00A06792" w:rsidRPr="0079658E" w:rsidRDefault="00A06792" w:rsidP="00A66CA7">
      <w:pPr>
        <w:tabs>
          <w:tab w:val="right" w:leader="underscore" w:pos="9360"/>
        </w:tabs>
        <w:spacing w:after="0"/>
        <w:rPr>
          <w:sz w:val="10"/>
          <w:szCs w:val="10"/>
        </w:rPr>
      </w:pPr>
    </w:p>
    <w:p w14:paraId="2AC53558" w14:textId="48814B79" w:rsidR="00AB696C" w:rsidRDefault="00213936" w:rsidP="00AB696C">
      <w:r>
        <w:t xml:space="preserve">Based on </w:t>
      </w:r>
      <w:r w:rsidR="001343CC">
        <w:t>the discharge type</w:t>
      </w:r>
      <w:r>
        <w:t>,</w:t>
      </w:r>
      <w:r w:rsidR="00E67EB2">
        <w:t xml:space="preserve"> describe your flow </w:t>
      </w:r>
      <w:r w:rsidR="00540912">
        <w:t>rates and flow variability.</w:t>
      </w:r>
      <w:r w:rsidR="00E67EB2">
        <w:t xml:space="preserve"> If zero-discharge </w:t>
      </w:r>
      <w:r w:rsidR="00AB696C">
        <w:t>was</w:t>
      </w:r>
      <w:r w:rsidR="00E67EB2">
        <w:t xml:space="preserve"> selected, describe how </w:t>
      </w:r>
      <w:r w:rsidR="00AB696C">
        <w:t>you are</w:t>
      </w:r>
      <w:r w:rsidR="00E67EB2">
        <w:t xml:space="preserve"> prevent</w:t>
      </w:r>
      <w:r w:rsidR="00AB696C">
        <w:t>ing</w:t>
      </w:r>
      <w:r w:rsidR="00E67EB2">
        <w:t xml:space="preserve"> process wastewater from discharg</w:t>
      </w:r>
      <w:r w:rsidR="00AB696C">
        <w:t>ing</w:t>
      </w:r>
      <w:r w:rsidR="00E67EB2">
        <w:t xml:space="preserve">. </w:t>
      </w:r>
    </w:p>
    <w:p w14:paraId="41C66EE2" w14:textId="530589E8" w:rsidR="00E67EB2" w:rsidRPr="00B47A8C" w:rsidRDefault="00AB696C" w:rsidP="00A06792">
      <w:pPr>
        <w:spacing w:after="0"/>
        <w:rPr>
          <w:u w:val="single"/>
        </w:rPr>
      </w:pPr>
      <w:r w:rsidRPr="00A66CA7">
        <w:rPr>
          <w:i/>
          <w:iCs/>
        </w:rPr>
        <w:t>For modifications applications</w:t>
      </w:r>
      <w:r>
        <w:t xml:space="preserve">, if flow characteristics are anticipated to change, describe any changes that would impact flow rates, discharge types, variability, etc. If no changes are being proposed to flow characteristics, and this application is solely to renew permit terms and conditions, no additional information is needed. </w:t>
      </w:r>
    </w:p>
    <w:tbl>
      <w:tblPr>
        <w:tblStyle w:val="TableGrid"/>
        <w:tblW w:w="0" w:type="auto"/>
        <w:tblLook w:val="04A0" w:firstRow="1" w:lastRow="0" w:firstColumn="1" w:lastColumn="0" w:noHBand="0" w:noVBand="1"/>
      </w:tblPr>
      <w:tblGrid>
        <w:gridCol w:w="9350"/>
      </w:tblGrid>
      <w:tr w:rsidR="00A06792" w14:paraId="34C2F792" w14:textId="77777777" w:rsidTr="002C3437">
        <w:trPr>
          <w:trHeight w:val="1800"/>
        </w:trPr>
        <w:tc>
          <w:tcPr>
            <w:tcW w:w="9350" w:type="dxa"/>
          </w:tcPr>
          <w:p w14:paraId="0BBB8AA8" w14:textId="35920529" w:rsidR="00A06792" w:rsidRPr="006F4D38" w:rsidRDefault="0079658E" w:rsidP="006F4D38">
            <w:pPr>
              <w:pStyle w:val="Heading4"/>
              <w:spacing w:line="240" w:lineRule="auto"/>
              <w:rPr>
                <w:i w:val="0"/>
                <w:iCs/>
              </w:rPr>
            </w:pPr>
            <w:r>
              <w:rPr>
                <w:i w:val="0"/>
                <w:iCs/>
                <w:color w:val="auto"/>
              </w:rPr>
              <w:fldChar w:fldCharType="begin">
                <w:ffData>
                  <w:name w:val="Text26"/>
                  <w:enabled/>
                  <w:calcOnExit w:val="0"/>
                  <w:textInput>
                    <w:maxLength w:val="400"/>
                  </w:textInput>
                </w:ffData>
              </w:fldChar>
            </w:r>
            <w:bookmarkStart w:id="23" w:name="Text26"/>
            <w:r>
              <w:rPr>
                <w:i w:val="0"/>
                <w:iCs/>
                <w:color w:val="auto"/>
              </w:rPr>
              <w:instrText xml:space="preserve"> FORMTEXT </w:instrText>
            </w:r>
            <w:r>
              <w:rPr>
                <w:i w:val="0"/>
                <w:iCs/>
                <w:color w:val="auto"/>
              </w:rPr>
            </w:r>
            <w:r>
              <w:rPr>
                <w:i w:val="0"/>
                <w:iCs/>
                <w:color w:val="auto"/>
              </w:rPr>
              <w:fldChar w:fldCharType="separate"/>
            </w:r>
            <w:r>
              <w:rPr>
                <w:i w:val="0"/>
                <w:iCs/>
                <w:color w:val="auto"/>
              </w:rPr>
              <w:t> </w:t>
            </w:r>
            <w:r>
              <w:rPr>
                <w:i w:val="0"/>
                <w:iCs/>
                <w:color w:val="auto"/>
              </w:rPr>
              <w:t> </w:t>
            </w:r>
            <w:r>
              <w:rPr>
                <w:i w:val="0"/>
                <w:iCs/>
                <w:color w:val="auto"/>
              </w:rPr>
              <w:t> </w:t>
            </w:r>
            <w:r>
              <w:rPr>
                <w:i w:val="0"/>
                <w:iCs/>
                <w:color w:val="auto"/>
              </w:rPr>
              <w:t> </w:t>
            </w:r>
            <w:r>
              <w:rPr>
                <w:i w:val="0"/>
                <w:iCs/>
                <w:color w:val="auto"/>
              </w:rPr>
              <w:t> </w:t>
            </w:r>
            <w:r>
              <w:rPr>
                <w:i w:val="0"/>
                <w:iCs/>
                <w:color w:val="auto"/>
              </w:rPr>
              <w:fldChar w:fldCharType="end"/>
            </w:r>
            <w:bookmarkEnd w:id="23"/>
          </w:p>
        </w:tc>
      </w:tr>
    </w:tbl>
    <w:p w14:paraId="1FC6326D" w14:textId="77777777" w:rsidR="00A06792" w:rsidRDefault="00A06792" w:rsidP="00E67EB2">
      <w:pPr>
        <w:pStyle w:val="Heading4"/>
      </w:pPr>
    </w:p>
    <w:p w14:paraId="6043ED5E" w14:textId="42FA84D2" w:rsidR="00E67EB2" w:rsidRPr="005E33D7" w:rsidRDefault="00AB696C" w:rsidP="00E67EB2">
      <w:pPr>
        <w:pStyle w:val="Heading4"/>
      </w:pPr>
      <w:r>
        <w:t xml:space="preserve">2. </w:t>
      </w:r>
      <w:r w:rsidR="00E67EB2" w:rsidRPr="005E33D7">
        <w:t>Non-process flows</w:t>
      </w:r>
    </w:p>
    <w:p w14:paraId="28F626A9" w14:textId="0B47BD3D" w:rsidR="00E67EB2" w:rsidRDefault="00E67EB2" w:rsidP="00951E2D">
      <w:pPr>
        <w:spacing w:after="120"/>
        <w:rPr>
          <w:i/>
          <w:iCs/>
        </w:rPr>
      </w:pPr>
      <w:r>
        <w:t xml:space="preserve">Are there any non-process wastewater flows (excluding sanitary) that discharge </w:t>
      </w:r>
      <w:r w:rsidR="008F2CA4">
        <w:t>from the facility</w:t>
      </w:r>
      <w:r>
        <w:t>?</w:t>
      </w:r>
      <w:r>
        <w:rPr>
          <w:i/>
          <w:iCs/>
        </w:rPr>
        <w:t xml:space="preserve"> For</w:t>
      </w:r>
      <w:r w:rsidRPr="00E93ECE">
        <w:rPr>
          <w:i/>
          <w:iCs/>
        </w:rPr>
        <w:t xml:space="preserve"> example: boiler condensate, cooling tower blow down, backwash water, reject RO water.</w:t>
      </w:r>
    </w:p>
    <w:p w14:paraId="0635F05F" w14:textId="0E889F4B" w:rsidR="00E67EB2" w:rsidRDefault="0010021B" w:rsidP="00951E2D">
      <w:pPr>
        <w:spacing w:after="120"/>
      </w:pPr>
      <w:sdt>
        <w:sdtPr>
          <w:id w:val="-797990739"/>
          <w14:checkbox>
            <w14:checked w14:val="0"/>
            <w14:checkedState w14:val="2612" w14:font="MS Gothic"/>
            <w14:uncheckedState w14:val="2610" w14:font="MS Gothic"/>
          </w14:checkbox>
        </w:sdtPr>
        <w:sdtEndPr/>
        <w:sdtContent>
          <w:r w:rsidR="00A06792">
            <w:rPr>
              <w:rFonts w:ascii="MS Gothic" w:eastAsia="MS Gothic" w:hAnsi="MS Gothic" w:hint="eastAsia"/>
            </w:rPr>
            <w:t>☐</w:t>
          </w:r>
        </w:sdtContent>
      </w:sdt>
      <w:r w:rsidR="00E67EB2" w:rsidRPr="00ED4FBE">
        <w:t xml:space="preserve"> Yes</w:t>
      </w:r>
      <w:r w:rsidR="00E67EB2">
        <w:t xml:space="preserve"> </w:t>
      </w:r>
      <w:r w:rsidR="00E67EB2" w:rsidRPr="00ED4FBE">
        <w:t xml:space="preserve">  </w:t>
      </w:r>
      <w:sdt>
        <w:sdtPr>
          <w:id w:val="-2138249836"/>
          <w14:checkbox>
            <w14:checked w14:val="0"/>
            <w14:checkedState w14:val="2612" w14:font="MS Gothic"/>
            <w14:uncheckedState w14:val="2610" w14:font="MS Gothic"/>
          </w14:checkbox>
        </w:sdtPr>
        <w:sdtEndPr/>
        <w:sdtContent>
          <w:r w:rsidR="00A06792">
            <w:rPr>
              <w:rFonts w:ascii="MS Gothic" w:eastAsia="MS Gothic" w:hAnsi="MS Gothic" w:hint="eastAsia"/>
            </w:rPr>
            <w:t>☐</w:t>
          </w:r>
        </w:sdtContent>
      </w:sdt>
      <w:r w:rsidR="00E67EB2" w:rsidRPr="00ED4FBE">
        <w:t xml:space="preserve"> No</w:t>
      </w:r>
    </w:p>
    <w:p w14:paraId="5E533138" w14:textId="77777777" w:rsidR="00E67EB2" w:rsidRDefault="00E67EB2" w:rsidP="00C66F5B">
      <w:pPr>
        <w:spacing w:after="0"/>
      </w:pPr>
      <w:r>
        <w:t xml:space="preserve">If Yes, list the type of non-process wastewater flow, amount discharged, and location of discharge. </w:t>
      </w:r>
    </w:p>
    <w:tbl>
      <w:tblPr>
        <w:tblStyle w:val="TableGrid"/>
        <w:tblW w:w="0" w:type="auto"/>
        <w:tblLook w:val="04A0" w:firstRow="1" w:lastRow="0" w:firstColumn="1" w:lastColumn="0" w:noHBand="0" w:noVBand="1"/>
      </w:tblPr>
      <w:tblGrid>
        <w:gridCol w:w="9350"/>
      </w:tblGrid>
      <w:tr w:rsidR="00A06792" w14:paraId="316586B6" w14:textId="77777777" w:rsidTr="002C3437">
        <w:trPr>
          <w:trHeight w:val="1080"/>
        </w:trPr>
        <w:tc>
          <w:tcPr>
            <w:tcW w:w="9350" w:type="dxa"/>
          </w:tcPr>
          <w:p w14:paraId="453C3261" w14:textId="45933770" w:rsidR="00A06792" w:rsidRDefault="0079658E" w:rsidP="002C3437">
            <w:pPr>
              <w:spacing w:after="0" w:line="240" w:lineRule="auto"/>
            </w:pPr>
            <w:r>
              <w:fldChar w:fldCharType="begin">
                <w:ffData>
                  <w:name w:val="Text27"/>
                  <w:enabled/>
                  <w:calcOnExit w:val="0"/>
                  <w:textInput>
                    <w:maxLength w:val="250"/>
                  </w:textInput>
                </w:ffData>
              </w:fldChar>
            </w:r>
            <w:bookmarkStart w:id="24" w:name="Text27"/>
            <w:r>
              <w:instrText xml:space="preserve"> FORMTEXT </w:instrText>
            </w:r>
            <w:r>
              <w:fldChar w:fldCharType="separate"/>
            </w:r>
            <w:r>
              <w:t> </w:t>
            </w:r>
            <w:r>
              <w:t> </w:t>
            </w:r>
            <w:r>
              <w:t> </w:t>
            </w:r>
            <w:r>
              <w:t> </w:t>
            </w:r>
            <w:r>
              <w:t> </w:t>
            </w:r>
            <w:r>
              <w:fldChar w:fldCharType="end"/>
            </w:r>
            <w:bookmarkEnd w:id="24"/>
          </w:p>
        </w:tc>
      </w:tr>
    </w:tbl>
    <w:p w14:paraId="6BBD485D" w14:textId="77777777" w:rsidR="00A06792" w:rsidRDefault="00A06792" w:rsidP="00762EA6">
      <w:pPr>
        <w:pStyle w:val="Heading3"/>
      </w:pPr>
    </w:p>
    <w:p w14:paraId="081AF958" w14:textId="76C63709" w:rsidR="00213936" w:rsidRPr="00ED4FBE" w:rsidRDefault="00213936" w:rsidP="00762EA6">
      <w:pPr>
        <w:pStyle w:val="Heading3"/>
      </w:pPr>
      <w:r>
        <w:lastRenderedPageBreak/>
        <w:t>B</w:t>
      </w:r>
      <w:r w:rsidRPr="00E60FB9">
        <w:t xml:space="preserve">. </w:t>
      </w:r>
      <w:r>
        <w:t xml:space="preserve">Pollutant Concentrations </w:t>
      </w:r>
    </w:p>
    <w:p w14:paraId="0B1BF4CE" w14:textId="5215A720" w:rsidR="008A0A4E" w:rsidRPr="00795047" w:rsidDel="008A0A4E" w:rsidRDefault="008A0A4E" w:rsidP="00795047">
      <w:pPr>
        <w:spacing w:after="0"/>
      </w:pPr>
      <w:r w:rsidRPr="008A0A4E">
        <w:t xml:space="preserve">Analytical data is required to be submitted as part of your application. See further instructions below. </w:t>
      </w:r>
    </w:p>
    <w:p w14:paraId="2E9C6EF0" w14:textId="77777777" w:rsidR="008A0A4E" w:rsidRPr="008A0A4E" w:rsidRDefault="008A0A4E" w:rsidP="00575D70">
      <w:pPr>
        <w:pStyle w:val="Heading4"/>
      </w:pPr>
    </w:p>
    <w:p w14:paraId="28ECBA40" w14:textId="23B94F7E" w:rsidR="00575D70" w:rsidRDefault="00211AC4" w:rsidP="00575D70">
      <w:pPr>
        <w:pStyle w:val="Heading4"/>
      </w:pPr>
      <w:r w:rsidRPr="00ED4FBE">
        <w:t>New Permit Applications</w:t>
      </w:r>
    </w:p>
    <w:p w14:paraId="122D75C1" w14:textId="190330A8" w:rsidR="00211AC4" w:rsidRDefault="00211AC4" w:rsidP="005B6A0A">
      <w:r>
        <w:t>For new applicants, analytical data</w:t>
      </w:r>
      <w:r w:rsidR="008A0A4E">
        <w:t xml:space="preserve"> for </w:t>
      </w:r>
      <w:r w:rsidR="00C66F5B">
        <w:t xml:space="preserve">discharge </w:t>
      </w:r>
      <w:r>
        <w:t>must be provided for all parameters regulated under Section 26-340 of Fort Collins Municipal Code, in addition to BOD, TSS, Total Phosphorus, and Total Inorganic Nitrogen (the sum of ammonia, nitrate, and nitrite). If your business is a Categorical Industry (see Table 1 under Business Activities), you must also include analytical data required from the referenced regulation.</w:t>
      </w:r>
    </w:p>
    <w:p w14:paraId="0F79047E" w14:textId="172B5896" w:rsidR="00575D70" w:rsidRDefault="00211AC4" w:rsidP="00575D70">
      <w:pPr>
        <w:pStyle w:val="Heading4"/>
      </w:pPr>
      <w:r w:rsidRPr="00ED4FBE">
        <w:t xml:space="preserve">Permit Modifications </w:t>
      </w:r>
    </w:p>
    <w:p w14:paraId="49F33BFE" w14:textId="7C689CAF" w:rsidR="00575D70" w:rsidRDefault="00211AC4" w:rsidP="005B6A0A">
      <w:r>
        <w:t>For modification applications, if characteristics of discharge are anticipated to change, provide analytical data or a reliable estimate of pollutant concentrations</w:t>
      </w:r>
      <w:r w:rsidR="008A0A4E">
        <w:t xml:space="preserve"> for each outfall</w:t>
      </w:r>
      <w:r>
        <w:t>.</w:t>
      </w:r>
    </w:p>
    <w:p w14:paraId="70D3D793" w14:textId="74F234BA" w:rsidR="00575D70" w:rsidRPr="00575D70" w:rsidRDefault="00213936" w:rsidP="00575D70">
      <w:pPr>
        <w:pStyle w:val="Heading4"/>
        <w:rPr>
          <w:rStyle w:val="Heading4Char"/>
          <w:i/>
        </w:rPr>
      </w:pPr>
      <w:r w:rsidRPr="00575D70">
        <w:rPr>
          <w:rStyle w:val="Heading4Char"/>
          <w:i/>
        </w:rPr>
        <w:t>Permit Renewals</w:t>
      </w:r>
    </w:p>
    <w:p w14:paraId="54EA6301" w14:textId="56CD61EA" w:rsidR="00213936" w:rsidRDefault="00213936" w:rsidP="005B6A0A">
      <w:r>
        <w:t>If no changes are being proposed to existing production</w:t>
      </w:r>
      <w:r w:rsidR="00C66F5B">
        <w:t>,</w:t>
      </w:r>
      <w:r>
        <w:t xml:space="preserve"> pretreatment processes, </w:t>
      </w:r>
      <w:r w:rsidR="00C66F5B">
        <w:t xml:space="preserve">or permitted outfalls, </w:t>
      </w:r>
      <w:r>
        <w:t xml:space="preserve">and this permit application is solely to renew permit terms and conditions, no analytical data is required to be submitted. </w:t>
      </w:r>
    </w:p>
    <w:p w14:paraId="25E52C09" w14:textId="0A727156" w:rsidR="008A0A4E" w:rsidRDefault="008A0A4E" w:rsidP="008A0A4E">
      <w:r>
        <w:t xml:space="preserve">*All sampling and analysis required shall be performed in accordance with the techniques prescribed in 40 CFR Part 136 and amendments thereto, or otherwise approved by the EPA. Analysis of pH shall be completed within 15 minutes of sample collection. </w:t>
      </w:r>
    </w:p>
    <w:p w14:paraId="19AE3926" w14:textId="73641269" w:rsidR="005B6A0A" w:rsidRDefault="005B6A0A" w:rsidP="00335856">
      <w:r>
        <w:br w:type="page"/>
      </w:r>
    </w:p>
    <w:p w14:paraId="098CE60B" w14:textId="1F40F2C5" w:rsidR="00213936" w:rsidRPr="00ED4FBE" w:rsidRDefault="00213936" w:rsidP="00762EA6">
      <w:pPr>
        <w:pStyle w:val="Heading3"/>
      </w:pPr>
      <w:r w:rsidRPr="00E60FB9">
        <w:lastRenderedPageBreak/>
        <w:t xml:space="preserve">C. </w:t>
      </w:r>
      <w:r w:rsidRPr="00ED4FBE">
        <w:t>PFAS Questio</w:t>
      </w:r>
      <w:r>
        <w:t>n</w:t>
      </w:r>
      <w:r w:rsidRPr="00ED4FBE">
        <w:t>n</w:t>
      </w:r>
      <w:r>
        <w:t>aire</w:t>
      </w:r>
    </w:p>
    <w:p w14:paraId="7D61F2C8" w14:textId="4CDEE90A" w:rsidR="00213936" w:rsidRDefault="00213936" w:rsidP="005B6A0A">
      <w:r>
        <w:t xml:space="preserve">Per- and polyfluorinated substances (PFAS) are man-made chemicals that are resistant to heat, water, and oil and have been used for decades in industrial applications and consumer products. Common sources are non-stick coatings, paper food packaging, water/stain-resistant fabrics, </w:t>
      </w:r>
      <w:r w:rsidR="004E1D86">
        <w:t xml:space="preserve">floor cleaners, </w:t>
      </w:r>
      <w:r>
        <w:t xml:space="preserve">industrial chemicals, and firefighting foam to name a few. To adequately fill out this part of the questionnaire please contact vendors and check SDS’s to help determine if PFAS is in any products used onsite. </w:t>
      </w:r>
    </w:p>
    <w:p w14:paraId="31ABEB1A" w14:textId="021A4B48" w:rsidR="00213936" w:rsidRDefault="005B3326" w:rsidP="00704661">
      <w:r>
        <w:t xml:space="preserve">1. </w:t>
      </w:r>
      <w:r w:rsidR="00213936">
        <w:t>Are there any fluorinated chemicals used in the facility? Look for “fluoro” in the SDS/MSDS chemical listing or product name, e.g. “fluorinated surfactant(s)” or “organic fluorosulfonate</w:t>
      </w:r>
      <w:r w:rsidR="00C66F5B">
        <w:t>.”</w:t>
      </w:r>
    </w:p>
    <w:p w14:paraId="2CAE7774" w14:textId="4D2625AA" w:rsidR="00213936" w:rsidRDefault="0010021B" w:rsidP="00704661">
      <w:sdt>
        <w:sdtPr>
          <w:id w:val="2050949116"/>
          <w14:checkbox>
            <w14:checked w14:val="0"/>
            <w14:checkedState w14:val="2612" w14:font="MS Gothic"/>
            <w14:uncheckedState w14:val="2610" w14:font="MS Gothic"/>
          </w14:checkbox>
        </w:sdtPr>
        <w:sdtEndPr/>
        <w:sdtContent>
          <w:r w:rsidR="00EA5F35">
            <w:rPr>
              <w:rFonts w:ascii="MS Gothic" w:eastAsia="MS Gothic" w:hAnsi="MS Gothic" w:hint="eastAsia"/>
            </w:rPr>
            <w:t>☐</w:t>
          </w:r>
        </w:sdtContent>
      </w:sdt>
      <w:r w:rsidR="00213936" w:rsidRPr="002C38AA">
        <w:t xml:space="preserve"> Yes  </w:t>
      </w:r>
      <w:sdt>
        <w:sdtPr>
          <w:id w:val="-431057121"/>
          <w14:checkbox>
            <w14:checked w14:val="0"/>
            <w14:checkedState w14:val="2612" w14:font="MS Gothic"/>
            <w14:uncheckedState w14:val="2610" w14:font="MS Gothic"/>
          </w14:checkbox>
        </w:sdtPr>
        <w:sdtEndPr/>
        <w:sdtContent>
          <w:r w:rsidR="00213936" w:rsidRPr="002C38AA">
            <w:rPr>
              <w:rFonts w:ascii="MS Gothic" w:eastAsia="MS Gothic" w:hAnsi="MS Gothic"/>
            </w:rPr>
            <w:t>☐</w:t>
          </w:r>
        </w:sdtContent>
      </w:sdt>
      <w:r w:rsidR="00213936" w:rsidRPr="002C38AA">
        <w:t xml:space="preserve"> No</w:t>
      </w:r>
    </w:p>
    <w:p w14:paraId="058BC3A1" w14:textId="7AE54717" w:rsidR="00213936" w:rsidRDefault="004E1D86" w:rsidP="00704661">
      <w:r>
        <w:t>2</w:t>
      </w:r>
      <w:r w:rsidR="00EA5F35">
        <w:t xml:space="preserve">. </w:t>
      </w:r>
      <w:r w:rsidR="00213936">
        <w:t xml:space="preserve">If you answered yes to Question </w:t>
      </w:r>
      <w:r>
        <w:t>1</w:t>
      </w:r>
      <w:r w:rsidR="00213936">
        <w:t>, does your facility discharge PFAS containing wastewater to the sanitary sewer?</w:t>
      </w:r>
    </w:p>
    <w:p w14:paraId="02D286B9" w14:textId="48AD365F" w:rsidR="00EA5F35" w:rsidRDefault="0010021B" w:rsidP="00704661">
      <w:sdt>
        <w:sdtPr>
          <w:id w:val="1359168673"/>
          <w14:checkbox>
            <w14:checked w14:val="0"/>
            <w14:checkedState w14:val="2612" w14:font="MS Gothic"/>
            <w14:uncheckedState w14:val="2610" w14:font="MS Gothic"/>
          </w14:checkbox>
        </w:sdtPr>
        <w:sdtEndPr/>
        <w:sdtContent>
          <w:r w:rsidR="00213936" w:rsidRPr="002C38AA">
            <w:rPr>
              <w:rFonts w:ascii="MS Gothic" w:eastAsia="MS Gothic" w:hAnsi="MS Gothic"/>
            </w:rPr>
            <w:t>☐</w:t>
          </w:r>
        </w:sdtContent>
      </w:sdt>
      <w:r w:rsidR="00213936" w:rsidRPr="002C38AA">
        <w:t xml:space="preserve"> Yes  </w:t>
      </w:r>
      <w:sdt>
        <w:sdtPr>
          <w:id w:val="538704357"/>
          <w14:checkbox>
            <w14:checked w14:val="0"/>
            <w14:checkedState w14:val="2612" w14:font="MS Gothic"/>
            <w14:uncheckedState w14:val="2610" w14:font="MS Gothic"/>
          </w14:checkbox>
        </w:sdtPr>
        <w:sdtEndPr/>
        <w:sdtContent>
          <w:r w:rsidR="00213936" w:rsidRPr="002C38AA">
            <w:rPr>
              <w:rFonts w:ascii="MS Gothic" w:eastAsia="MS Gothic" w:hAnsi="MS Gothic"/>
            </w:rPr>
            <w:t>☐</w:t>
          </w:r>
        </w:sdtContent>
      </w:sdt>
      <w:r w:rsidR="00213936" w:rsidRPr="002C38AA">
        <w:t xml:space="preserve"> No</w:t>
      </w:r>
    </w:p>
    <w:p w14:paraId="5F017C30" w14:textId="743D4444" w:rsidR="00213936" w:rsidRDefault="004E1D86" w:rsidP="00704661">
      <w:r>
        <w:t>3</w:t>
      </w:r>
      <w:r w:rsidR="00EA5F35">
        <w:t xml:space="preserve">. </w:t>
      </w:r>
      <w:r w:rsidR="00213936">
        <w:t>Does your facility have a fire suppression system? If yes, list the type of system and product names of the foams or other chemicals</w:t>
      </w:r>
      <w:r w:rsidR="00B940F3">
        <w:t xml:space="preserve"> if </w:t>
      </w:r>
      <w:r w:rsidR="00213936">
        <w:t>used in the system.</w:t>
      </w:r>
    </w:p>
    <w:p w14:paraId="0714B252" w14:textId="3D713FD2" w:rsidR="00211AC4" w:rsidRDefault="0010021B" w:rsidP="00704661">
      <w:sdt>
        <w:sdtPr>
          <w:id w:val="79341810"/>
          <w14:checkbox>
            <w14:checked w14:val="0"/>
            <w14:checkedState w14:val="2612" w14:font="MS Gothic"/>
            <w14:uncheckedState w14:val="2610" w14:font="MS Gothic"/>
          </w14:checkbox>
        </w:sdtPr>
        <w:sdtEndPr/>
        <w:sdtContent>
          <w:r w:rsidR="00213936" w:rsidRPr="002C38AA">
            <w:rPr>
              <w:rFonts w:ascii="MS Gothic" w:eastAsia="MS Gothic" w:hAnsi="MS Gothic"/>
            </w:rPr>
            <w:t>☐</w:t>
          </w:r>
        </w:sdtContent>
      </w:sdt>
      <w:r w:rsidR="00213936" w:rsidRPr="002C38AA">
        <w:t xml:space="preserve"> Yes </w:t>
      </w:r>
      <w:r w:rsidR="00B02B59">
        <w:t xml:space="preserve"> </w:t>
      </w:r>
      <w:r w:rsidR="00213936" w:rsidRPr="002C38AA">
        <w:t xml:space="preserve"> </w:t>
      </w:r>
      <w:sdt>
        <w:sdtPr>
          <w:id w:val="-1515606913"/>
          <w14:checkbox>
            <w14:checked w14:val="0"/>
            <w14:checkedState w14:val="2612" w14:font="MS Gothic"/>
            <w14:uncheckedState w14:val="2610" w14:font="MS Gothic"/>
          </w14:checkbox>
        </w:sdtPr>
        <w:sdtEndPr/>
        <w:sdtContent>
          <w:r w:rsidR="00213936" w:rsidRPr="002C38AA">
            <w:rPr>
              <w:rFonts w:ascii="MS Gothic" w:eastAsia="MS Gothic" w:hAnsi="MS Gothic"/>
            </w:rPr>
            <w:t>☐</w:t>
          </w:r>
        </w:sdtContent>
      </w:sdt>
      <w:r w:rsidR="00213936" w:rsidRPr="002C38AA">
        <w:t xml:space="preserve"> No</w:t>
      </w:r>
    </w:p>
    <w:tbl>
      <w:tblPr>
        <w:tblStyle w:val="TableGrid"/>
        <w:tblW w:w="0" w:type="auto"/>
        <w:tblLook w:val="04A0" w:firstRow="1" w:lastRow="0" w:firstColumn="1" w:lastColumn="0" w:noHBand="0" w:noVBand="1"/>
      </w:tblPr>
      <w:tblGrid>
        <w:gridCol w:w="9350"/>
      </w:tblGrid>
      <w:tr w:rsidR="003749CB" w14:paraId="40D3F2AA" w14:textId="77777777" w:rsidTr="003749CB">
        <w:trPr>
          <w:trHeight w:hRule="exact" w:val="1080"/>
        </w:trPr>
        <w:tc>
          <w:tcPr>
            <w:tcW w:w="9350" w:type="dxa"/>
          </w:tcPr>
          <w:p w14:paraId="60128061" w14:textId="4F08BFC5" w:rsidR="003749CB" w:rsidRDefault="00175BA2" w:rsidP="00704661">
            <w:pPr>
              <w:pStyle w:val="NoSpacing"/>
            </w:pPr>
            <w:r>
              <w:fldChar w:fldCharType="begin">
                <w:ffData>
                  <w:name w:val="Text28"/>
                  <w:enabled/>
                  <w:calcOnExit w:val="0"/>
                  <w:textInput>
                    <w:maxLength w:val="200"/>
                  </w:textInput>
                </w:ffData>
              </w:fldChar>
            </w:r>
            <w:bookmarkStart w:id="25" w:name="Text28"/>
            <w:r>
              <w:instrText xml:space="preserve"> FORMTEXT </w:instrText>
            </w:r>
            <w:r>
              <w:fldChar w:fldCharType="separate"/>
            </w:r>
            <w:r w:rsidR="0079658E">
              <w:t> </w:t>
            </w:r>
            <w:r w:rsidR="0079658E">
              <w:t> </w:t>
            </w:r>
            <w:r w:rsidR="0079658E">
              <w:t> </w:t>
            </w:r>
            <w:r w:rsidR="0079658E">
              <w:t> </w:t>
            </w:r>
            <w:r w:rsidR="0079658E">
              <w:t> </w:t>
            </w:r>
            <w:r>
              <w:fldChar w:fldCharType="end"/>
            </w:r>
            <w:bookmarkEnd w:id="25"/>
          </w:p>
        </w:tc>
      </w:tr>
    </w:tbl>
    <w:p w14:paraId="2BF017FF" w14:textId="77777777" w:rsidR="005B3326" w:rsidRDefault="005B3326" w:rsidP="00704661">
      <w:pPr>
        <w:pStyle w:val="NoSpacing"/>
      </w:pPr>
    </w:p>
    <w:p w14:paraId="3FA47D5B" w14:textId="1F3C00DD" w:rsidR="00213936" w:rsidRDefault="004E1D86" w:rsidP="003749CB">
      <w:pPr>
        <w:pStyle w:val="ListParagraph"/>
        <w:numPr>
          <w:ilvl w:val="0"/>
          <w:numId w:val="0"/>
        </w:numPr>
        <w:spacing w:after="0"/>
        <w:ind w:right="0"/>
      </w:pPr>
      <w:r>
        <w:t>4</w:t>
      </w:r>
      <w:r w:rsidR="00704661">
        <w:t xml:space="preserve">. </w:t>
      </w:r>
      <w:r w:rsidR="00213936">
        <w:t>If you answered Yes to any of the questions above, list the source</w:t>
      </w:r>
      <w:r w:rsidR="0000044C">
        <w:t>(s)</w:t>
      </w:r>
      <w:r w:rsidR="00213936">
        <w:t xml:space="preserve"> of PFAS</w:t>
      </w:r>
      <w:r w:rsidR="00C66F5B">
        <w:t>, if known</w:t>
      </w:r>
      <w:r w:rsidR="00213936">
        <w:t xml:space="preserve">. </w:t>
      </w:r>
    </w:p>
    <w:tbl>
      <w:tblPr>
        <w:tblStyle w:val="TableGrid"/>
        <w:tblW w:w="0" w:type="auto"/>
        <w:tblLook w:val="04A0" w:firstRow="1" w:lastRow="0" w:firstColumn="1" w:lastColumn="0" w:noHBand="0" w:noVBand="1"/>
      </w:tblPr>
      <w:tblGrid>
        <w:gridCol w:w="9350"/>
      </w:tblGrid>
      <w:tr w:rsidR="003749CB" w14:paraId="2254E239" w14:textId="77777777" w:rsidTr="003749CB">
        <w:trPr>
          <w:trHeight w:hRule="exact" w:val="4320"/>
        </w:trPr>
        <w:tc>
          <w:tcPr>
            <w:tcW w:w="9350" w:type="dxa"/>
          </w:tcPr>
          <w:p w14:paraId="61FF8317" w14:textId="6D7661E9" w:rsidR="003749CB" w:rsidRPr="00175BA2" w:rsidRDefault="00175BA2" w:rsidP="00175BA2">
            <w:pPr>
              <w:pStyle w:val="NoSpacing"/>
              <w:tabs>
                <w:tab w:val="left" w:pos="9360"/>
              </w:tabs>
            </w:pPr>
            <w:r w:rsidRPr="00175BA2">
              <w:fldChar w:fldCharType="begin">
                <w:ffData>
                  <w:name w:val="Text29"/>
                  <w:enabled/>
                  <w:calcOnExit w:val="0"/>
                  <w:textInput>
                    <w:maxLength w:val="1000"/>
                  </w:textInput>
                </w:ffData>
              </w:fldChar>
            </w:r>
            <w:bookmarkStart w:id="26" w:name="Text29"/>
            <w:r w:rsidRPr="00175BA2">
              <w:instrText xml:space="preserve"> FORMTEXT </w:instrText>
            </w:r>
            <w:r w:rsidRPr="00175BA2">
              <w:fldChar w:fldCharType="separate"/>
            </w:r>
            <w:r w:rsidR="0079658E">
              <w:t> </w:t>
            </w:r>
            <w:r w:rsidR="0079658E">
              <w:t> </w:t>
            </w:r>
            <w:r w:rsidR="0079658E">
              <w:t> </w:t>
            </w:r>
            <w:r w:rsidR="0079658E">
              <w:t> </w:t>
            </w:r>
            <w:r w:rsidR="0079658E">
              <w:t> </w:t>
            </w:r>
            <w:r w:rsidRPr="00175BA2">
              <w:fldChar w:fldCharType="end"/>
            </w:r>
            <w:bookmarkEnd w:id="26"/>
          </w:p>
        </w:tc>
      </w:tr>
    </w:tbl>
    <w:p w14:paraId="7ABB9295" w14:textId="6F415015" w:rsidR="0000044C" w:rsidRPr="00185E5A" w:rsidRDefault="0000044C" w:rsidP="0000044C">
      <w:pPr>
        <w:pStyle w:val="NoSpacing"/>
        <w:tabs>
          <w:tab w:val="left" w:pos="9360"/>
        </w:tabs>
        <w:spacing w:line="360" w:lineRule="auto"/>
        <w:rPr>
          <w:u w:val="single"/>
        </w:rPr>
      </w:pPr>
    </w:p>
    <w:p w14:paraId="399B8021" w14:textId="0984FD50" w:rsidR="005B3326" w:rsidRDefault="005B3326" w:rsidP="00213936">
      <w:pPr>
        <w:tabs>
          <w:tab w:val="left" w:pos="360"/>
        </w:tabs>
        <w:rPr>
          <w:b/>
          <w:bCs/>
        </w:rPr>
      </w:pPr>
      <w:r>
        <w:rPr>
          <w:b/>
          <w:bCs/>
        </w:rPr>
        <w:br w:type="page"/>
      </w:r>
    </w:p>
    <w:p w14:paraId="0C272B6E" w14:textId="4926BD7D" w:rsidR="00213936" w:rsidRPr="001E7440" w:rsidRDefault="00213936" w:rsidP="005B3326">
      <w:pPr>
        <w:pStyle w:val="Heading2"/>
      </w:pPr>
      <w:r>
        <w:lastRenderedPageBreak/>
        <w:t xml:space="preserve">V. </w:t>
      </w:r>
      <w:r w:rsidRPr="001E7440">
        <w:t>Other Waste Generat</w:t>
      </w:r>
      <w:r>
        <w:t>ed</w:t>
      </w:r>
    </w:p>
    <w:p w14:paraId="55B9D900" w14:textId="362CF739" w:rsidR="00213936" w:rsidRDefault="00213936" w:rsidP="005B6A0A">
      <w:r>
        <w:t xml:space="preserve">Describe other wastes generated </w:t>
      </w:r>
      <w:r w:rsidR="00B2110A">
        <w:t>from</w:t>
      </w:r>
      <w:r>
        <w:t xml:space="preserve"> your production and</w:t>
      </w:r>
      <w:r w:rsidR="0000044C">
        <w:t>/or</w:t>
      </w:r>
      <w:r>
        <w:t xml:space="preserve"> pretreatment processes</w:t>
      </w:r>
      <w:r w:rsidR="00B2110A">
        <w:t xml:space="preserve"> and describe means of removal</w:t>
      </w:r>
      <w:r>
        <w:t xml:space="preserve">. </w:t>
      </w:r>
      <w:r w:rsidR="00B2110A" w:rsidRPr="00B2110A">
        <w:t>W</w:t>
      </w:r>
      <w:r w:rsidRPr="00B2110A">
        <w:t xml:space="preserve">aste </w:t>
      </w:r>
      <w:r w:rsidR="00B2110A">
        <w:t xml:space="preserve">may </w:t>
      </w:r>
      <w:r w:rsidRPr="00B2110A">
        <w:t>include waste sludges, solids, used oils, spent solutions, hazardous wastes, etc.</w:t>
      </w:r>
      <w:r w:rsidR="00B2110A">
        <w:rPr>
          <w:i/>
          <w:iCs/>
        </w:rPr>
        <w:t xml:space="preserve"> </w:t>
      </w:r>
    </w:p>
    <w:tbl>
      <w:tblPr>
        <w:tblStyle w:val="TableGrid"/>
        <w:tblW w:w="0" w:type="auto"/>
        <w:tblLook w:val="04A0" w:firstRow="1" w:lastRow="0" w:firstColumn="1" w:lastColumn="0" w:noHBand="0" w:noVBand="1"/>
      </w:tblPr>
      <w:tblGrid>
        <w:gridCol w:w="9350"/>
      </w:tblGrid>
      <w:tr w:rsidR="003749CB" w14:paraId="1AFE1E68" w14:textId="77777777" w:rsidTr="002C3437">
        <w:trPr>
          <w:trHeight w:val="4320"/>
        </w:trPr>
        <w:tc>
          <w:tcPr>
            <w:tcW w:w="9350" w:type="dxa"/>
          </w:tcPr>
          <w:p w14:paraId="65F59FBE" w14:textId="5E9F4CC7" w:rsidR="003749CB" w:rsidRDefault="002C3437" w:rsidP="00175BA2">
            <w:pPr>
              <w:pStyle w:val="NoSpacing"/>
            </w:pPr>
            <w:r>
              <w:fldChar w:fldCharType="begin">
                <w:ffData>
                  <w:name w:val="Text30"/>
                  <w:enabled/>
                  <w:calcOnExit w:val="0"/>
                  <w:textInput>
                    <w:maxLength w:val="1400"/>
                  </w:textInput>
                </w:ffData>
              </w:fldChar>
            </w:r>
            <w:bookmarkStart w:id="27" w:name="Text30"/>
            <w:r>
              <w:instrText xml:space="preserve"> FORMTEXT </w:instrText>
            </w:r>
            <w:r>
              <w:fldChar w:fldCharType="separate"/>
            </w:r>
            <w:r w:rsidR="0079658E">
              <w:t> </w:t>
            </w:r>
            <w:r w:rsidR="0079658E">
              <w:t> </w:t>
            </w:r>
            <w:r w:rsidR="0079658E">
              <w:t> </w:t>
            </w:r>
            <w:r w:rsidR="0079658E">
              <w:t> </w:t>
            </w:r>
            <w:r w:rsidR="0079658E">
              <w:t> </w:t>
            </w:r>
            <w:r>
              <w:fldChar w:fldCharType="end"/>
            </w:r>
            <w:bookmarkEnd w:id="27"/>
          </w:p>
        </w:tc>
      </w:tr>
    </w:tbl>
    <w:p w14:paraId="69CBBA37" w14:textId="77777777" w:rsidR="005B3326" w:rsidRDefault="005B3326" w:rsidP="00704661">
      <w:pPr>
        <w:pStyle w:val="NoSpacing"/>
      </w:pPr>
    </w:p>
    <w:p w14:paraId="31781E0F" w14:textId="77777777" w:rsidR="00704661" w:rsidRPr="00185E5A" w:rsidRDefault="00704661" w:rsidP="00704661">
      <w:pPr>
        <w:pStyle w:val="NoSpacing"/>
      </w:pPr>
    </w:p>
    <w:p w14:paraId="00F1750E" w14:textId="0F5FD191" w:rsidR="005B3326" w:rsidRPr="00ED4FBE" w:rsidRDefault="005B3326" w:rsidP="005B3326">
      <w:pPr>
        <w:pStyle w:val="Heading2"/>
      </w:pPr>
      <w:r>
        <w:t xml:space="preserve">VI. </w:t>
      </w:r>
      <w:r w:rsidRPr="00ED4FBE">
        <w:t xml:space="preserve">Certification </w:t>
      </w:r>
    </w:p>
    <w:p w14:paraId="4A244924" w14:textId="5031A732" w:rsidR="005B3326" w:rsidRPr="00ED4FBE" w:rsidRDefault="005B3326" w:rsidP="005B6A0A">
      <w:r w:rsidRPr="00ED4FBE">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or imprisonment for knowing violations."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3C2363" w14:paraId="749D6AA0" w14:textId="77777777" w:rsidTr="003C2363">
        <w:tc>
          <w:tcPr>
            <w:tcW w:w="5220" w:type="dxa"/>
          </w:tcPr>
          <w:p w14:paraId="6AA35DC3" w14:textId="7A3815EC" w:rsidR="003C2363" w:rsidRDefault="00481001" w:rsidP="00175BA2">
            <w:pPr>
              <w:tabs>
                <w:tab w:val="left" w:pos="3510"/>
                <w:tab w:val="left" w:pos="5400"/>
                <w:tab w:val="left" w:pos="7200"/>
                <w:tab w:val="left" w:pos="7560"/>
                <w:tab w:val="left" w:pos="9360"/>
              </w:tabs>
              <w:spacing w:after="0"/>
            </w:pPr>
            <w:r>
              <w:fldChar w:fldCharType="begin">
                <w:ffData>
                  <w:name w:val="Text31"/>
                  <w:enabled/>
                  <w:calcOnExit w:val="0"/>
                  <w:textInput>
                    <w:maxLength w:val="35"/>
                  </w:textInput>
                </w:ffData>
              </w:fldChar>
            </w:r>
            <w:bookmarkStart w:id="2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4130" w:type="dxa"/>
          </w:tcPr>
          <w:p w14:paraId="1850F395" w14:textId="51CCDA7A" w:rsidR="003C2363" w:rsidRDefault="00481001" w:rsidP="00175BA2">
            <w:pPr>
              <w:tabs>
                <w:tab w:val="left" w:pos="3510"/>
                <w:tab w:val="left" w:pos="5400"/>
                <w:tab w:val="left" w:pos="7200"/>
                <w:tab w:val="left" w:pos="7560"/>
                <w:tab w:val="left" w:pos="9360"/>
              </w:tabs>
              <w:spacing w:after="0"/>
            </w:pPr>
            <w:r>
              <w:fldChar w:fldCharType="begin">
                <w:ffData>
                  <w:name w:val="Text32"/>
                  <w:enabled/>
                  <w:calcOnExit w:val="0"/>
                  <w:textInput>
                    <w:maxLength w:val="3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10BEA563" w14:textId="1EF12279" w:rsidR="0000044C" w:rsidRDefault="003C2363" w:rsidP="00175BA2">
      <w:pPr>
        <w:tabs>
          <w:tab w:val="left" w:pos="3510"/>
          <w:tab w:val="left" w:pos="5400"/>
          <w:tab w:val="left" w:pos="7200"/>
          <w:tab w:val="left" w:pos="7560"/>
          <w:tab w:val="left" w:pos="9360"/>
        </w:tabs>
        <w:spacing w:after="0"/>
      </w:pPr>
      <w:r>
        <w:t>N</w:t>
      </w:r>
      <w:r w:rsidR="0000044C">
        <w:t>ame</w:t>
      </w:r>
      <w:r w:rsidR="0000044C">
        <w:tab/>
      </w:r>
      <w:r w:rsidR="00175BA2">
        <w:tab/>
        <w:t>T</w:t>
      </w:r>
      <w:r w:rsidR="0000044C">
        <w:t>itle</w:t>
      </w:r>
    </w:p>
    <w:p w14:paraId="201BA18D" w14:textId="77777777" w:rsidR="0000044C" w:rsidRDefault="0000044C" w:rsidP="00EA5F35">
      <w:pPr>
        <w:tabs>
          <w:tab w:val="left" w:pos="3510"/>
          <w:tab w:val="left" w:pos="3870"/>
          <w:tab w:val="left" w:pos="7200"/>
          <w:tab w:val="left" w:pos="7560"/>
          <w:tab w:val="left" w:pos="9360"/>
        </w:tabs>
        <w:spacing w:after="0"/>
      </w:pPr>
    </w:p>
    <w:p w14:paraId="336567B0" w14:textId="16A0F1AC" w:rsidR="0000044C" w:rsidRPr="00795047" w:rsidRDefault="0000044C" w:rsidP="00EA5F35">
      <w:pPr>
        <w:tabs>
          <w:tab w:val="left" w:pos="3510"/>
          <w:tab w:val="left" w:pos="3870"/>
          <w:tab w:val="left" w:pos="7200"/>
          <w:tab w:val="left" w:pos="7560"/>
          <w:tab w:val="left" w:pos="9360"/>
        </w:tabs>
        <w:spacing w:after="0"/>
      </w:pPr>
      <w:r w:rsidRPr="0000044C">
        <w:rPr>
          <w:u w:val="single"/>
        </w:rPr>
        <w:tab/>
      </w:r>
      <w:r w:rsidRPr="00795047">
        <w:t>_____________</w:t>
      </w:r>
      <w:r w:rsidR="00883D69">
        <w:t>__________</w:t>
      </w:r>
      <w:r w:rsidRPr="0000044C">
        <w:t xml:space="preserve">      _____________________</w:t>
      </w:r>
    </w:p>
    <w:p w14:paraId="1EE70902" w14:textId="407A4D99" w:rsidR="00C53D16" w:rsidRDefault="00EA5F35" w:rsidP="00EE06AE">
      <w:pPr>
        <w:tabs>
          <w:tab w:val="left" w:pos="3510"/>
          <w:tab w:val="left" w:pos="3870"/>
          <w:tab w:val="left" w:pos="6750"/>
          <w:tab w:val="left" w:pos="7200"/>
          <w:tab w:val="left" w:pos="7560"/>
          <w:tab w:val="left" w:pos="9360"/>
        </w:tabs>
        <w:spacing w:after="0"/>
      </w:pPr>
      <w:r w:rsidRPr="00EA5F35">
        <w:t>Signature</w:t>
      </w:r>
      <w:r w:rsidR="00C53D16">
        <w:t>*</w:t>
      </w:r>
      <w:r w:rsidR="00EE06AE">
        <w:tab/>
      </w:r>
      <w:r w:rsidR="00EE06AE">
        <w:tab/>
      </w:r>
      <w:r w:rsidR="00EE06AE">
        <w:tab/>
        <w:t>Date</w:t>
      </w:r>
    </w:p>
    <w:p w14:paraId="691FE206" w14:textId="77777777" w:rsidR="002E7855" w:rsidRDefault="002E7855" w:rsidP="002E7855">
      <w:pPr>
        <w:spacing w:after="200" w:line="276" w:lineRule="auto"/>
        <w:contextualSpacing/>
        <w:rPr>
          <w:rFonts w:asciiTheme="majorHAnsi" w:hAnsiTheme="majorHAnsi" w:cstheme="majorHAnsi"/>
        </w:rPr>
      </w:pPr>
    </w:p>
    <w:p w14:paraId="78856139" w14:textId="071155B3" w:rsidR="002E7855" w:rsidRDefault="00EE06AE" w:rsidP="0079658E">
      <w:pPr>
        <w:spacing w:after="200" w:line="276" w:lineRule="auto"/>
        <w:contextualSpacing/>
        <w:rPr>
          <w:rFonts w:asciiTheme="majorHAnsi" w:eastAsia="Calibri" w:hAnsiTheme="majorHAnsi" w:cstheme="majorHAnsi"/>
          <w:i/>
          <w:iCs/>
        </w:rPr>
      </w:pPr>
      <w:r>
        <w:rPr>
          <w:rFonts w:asciiTheme="majorHAnsi" w:hAnsiTheme="majorHAnsi" w:cstheme="majorHAnsi"/>
          <w:i/>
          <w:iCs/>
        </w:rPr>
        <w:t>*The person signing the certification statement must do so with indelible ink and must be an Authorized Representative or be a delegated c</w:t>
      </w:r>
      <w:r w:rsidR="002E7855" w:rsidRPr="00795047">
        <w:rPr>
          <w:rFonts w:asciiTheme="majorHAnsi" w:hAnsiTheme="majorHAnsi" w:cstheme="majorHAnsi"/>
          <w:i/>
          <w:iCs/>
        </w:rPr>
        <w:t>ertifying official</w:t>
      </w:r>
      <w:r>
        <w:rPr>
          <w:rFonts w:asciiTheme="majorHAnsi" w:hAnsiTheme="majorHAnsi" w:cstheme="majorHAnsi"/>
          <w:i/>
          <w:iCs/>
        </w:rPr>
        <w:t>. A</w:t>
      </w:r>
      <w:r w:rsidR="002E7855" w:rsidRPr="00795047">
        <w:rPr>
          <w:rFonts w:asciiTheme="majorHAnsi" w:hAnsiTheme="majorHAnsi" w:cstheme="majorHAnsi"/>
          <w:i/>
          <w:iCs/>
        </w:rPr>
        <w:t xml:space="preserve">n Authorized </w:t>
      </w:r>
      <w:r w:rsidR="002E7855" w:rsidRPr="00795047">
        <w:rPr>
          <w:rFonts w:asciiTheme="majorHAnsi" w:eastAsia="Calibri" w:hAnsiTheme="majorHAnsi" w:cstheme="majorHAnsi"/>
          <w:i/>
          <w:iCs/>
        </w:rPr>
        <w:t>Representative and/or Delegation for Authorization Form</w:t>
      </w:r>
      <w:r w:rsidR="008D61DA" w:rsidRPr="00795047">
        <w:rPr>
          <w:rFonts w:asciiTheme="majorHAnsi" w:eastAsia="Calibri" w:hAnsiTheme="majorHAnsi" w:cstheme="majorHAnsi"/>
          <w:i/>
          <w:iCs/>
        </w:rPr>
        <w:t xml:space="preserve"> (Appendix A)</w:t>
      </w:r>
      <w:r w:rsidR="00575D70" w:rsidRPr="00795047">
        <w:rPr>
          <w:rFonts w:asciiTheme="majorHAnsi" w:hAnsiTheme="majorHAnsi" w:cstheme="majorHAnsi"/>
          <w:i/>
          <w:iCs/>
        </w:rPr>
        <w:t xml:space="preserve"> </w:t>
      </w:r>
      <w:r>
        <w:rPr>
          <w:rFonts w:asciiTheme="majorHAnsi" w:hAnsiTheme="majorHAnsi" w:cstheme="majorHAnsi"/>
          <w:i/>
          <w:iCs/>
        </w:rPr>
        <w:t xml:space="preserve">shall be submitted with this application </w:t>
      </w:r>
      <w:r w:rsidR="00575D70" w:rsidRPr="00795047">
        <w:rPr>
          <w:rFonts w:asciiTheme="majorHAnsi" w:hAnsiTheme="majorHAnsi" w:cstheme="majorHAnsi"/>
          <w:i/>
          <w:iCs/>
        </w:rPr>
        <w:t>or</w:t>
      </w:r>
      <w:r>
        <w:rPr>
          <w:rFonts w:asciiTheme="majorHAnsi" w:hAnsiTheme="majorHAnsi" w:cstheme="majorHAnsi"/>
          <w:i/>
          <w:iCs/>
        </w:rPr>
        <w:t xml:space="preserve"> be</w:t>
      </w:r>
      <w:r w:rsidR="00575D70" w:rsidRPr="00795047">
        <w:rPr>
          <w:rFonts w:asciiTheme="majorHAnsi" w:hAnsiTheme="majorHAnsi" w:cstheme="majorHAnsi"/>
          <w:i/>
          <w:iCs/>
        </w:rPr>
        <w:t xml:space="preserve"> on file with the Industrial Pretreatment Program</w:t>
      </w:r>
      <w:r w:rsidR="002E7855" w:rsidRPr="00795047">
        <w:rPr>
          <w:rFonts w:asciiTheme="majorHAnsi" w:eastAsia="Calibri" w:hAnsiTheme="majorHAnsi" w:cstheme="majorHAnsi"/>
          <w:i/>
          <w:iCs/>
        </w:rPr>
        <w:t>.</w:t>
      </w:r>
      <w:r w:rsidR="00725F33">
        <w:rPr>
          <w:rFonts w:asciiTheme="majorHAnsi" w:eastAsia="Calibri" w:hAnsiTheme="majorHAnsi" w:cstheme="majorHAnsi"/>
          <w:i/>
          <w:iCs/>
        </w:rPr>
        <w:br w:type="page"/>
      </w:r>
    </w:p>
    <w:p w14:paraId="35952706" w14:textId="77777777" w:rsidR="006A5A58" w:rsidRDefault="006A5A58" w:rsidP="001C5DF1">
      <w:pPr>
        <w:pStyle w:val="Heading1"/>
        <w:rPr>
          <w:sz w:val="36"/>
          <w:szCs w:val="36"/>
        </w:rPr>
        <w:sectPr w:rsidR="006A5A58" w:rsidSect="006A5A58">
          <w:footerReference w:type="default" r:id="rId12"/>
          <w:headerReference w:type="first" r:id="rId13"/>
          <w:type w:val="continuous"/>
          <w:pgSz w:w="12240" w:h="15840"/>
          <w:pgMar w:top="1620" w:right="1440" w:bottom="720" w:left="1440" w:header="724" w:footer="621" w:gutter="0"/>
          <w:pgNumType w:start="1"/>
          <w:cols w:space="720"/>
          <w:titlePg/>
          <w:docGrid w:linePitch="360"/>
        </w:sectPr>
      </w:pPr>
    </w:p>
    <w:p w14:paraId="39A62190" w14:textId="77777777" w:rsidR="00725F33" w:rsidRPr="00945EDD" w:rsidRDefault="00725F33" w:rsidP="001C5DF1">
      <w:pPr>
        <w:pStyle w:val="Heading1"/>
        <w:rPr>
          <w:sz w:val="36"/>
          <w:szCs w:val="36"/>
        </w:rPr>
      </w:pPr>
      <w:r w:rsidRPr="00945EDD">
        <w:rPr>
          <w:sz w:val="36"/>
          <w:szCs w:val="36"/>
        </w:rPr>
        <w:lastRenderedPageBreak/>
        <w:t xml:space="preserve">APPENDIX A – </w:t>
      </w:r>
      <w:r w:rsidRPr="00945EDD">
        <w:rPr>
          <w:rFonts w:cstheme="minorHAnsi"/>
          <w:sz w:val="36"/>
          <w:szCs w:val="36"/>
        </w:rPr>
        <w:t>Authorized Representative Form</w:t>
      </w:r>
    </w:p>
    <w:p w14:paraId="35627245" w14:textId="77777777" w:rsidR="00725F33" w:rsidRPr="001C5DF1" w:rsidRDefault="00725F33" w:rsidP="001C5DF1">
      <w:pPr>
        <w:rPr>
          <w:rFonts w:cstheme="minorHAnsi"/>
        </w:rPr>
      </w:pPr>
      <w:r w:rsidRPr="001C5DF1">
        <w:rPr>
          <w:rFonts w:cstheme="minorHAnsi"/>
        </w:rPr>
        <w:t xml:space="preserve">The City of Fort Collins Industrial Pretreatment Program (IPP) is required to have an authorized representative(s) on file for our Industrial User (IU) records. The City’s IPP governing ordinance requires that all wastewater discharge applications and self-monitoring reports be signed by an </w:t>
      </w:r>
      <w:r w:rsidRPr="001C5DF1">
        <w:rPr>
          <w:rFonts w:cstheme="minorHAnsi"/>
          <w:i/>
          <w:iCs/>
        </w:rPr>
        <w:t>Authorized Representative of the Industrial User</w:t>
      </w:r>
      <w:r w:rsidRPr="001C5DF1">
        <w:rPr>
          <w:rFonts w:cstheme="minorHAnsi"/>
        </w:rPr>
        <w:t xml:space="preserve">. Please refer to the following definition per EPA 40 CFR Part 403 regulations: </w:t>
      </w:r>
    </w:p>
    <w:p w14:paraId="1CC69C8E" w14:textId="77777777" w:rsidR="00725F33" w:rsidRPr="001C5DF1" w:rsidRDefault="00725F33" w:rsidP="001C5DF1">
      <w:pPr>
        <w:rPr>
          <w:rFonts w:cstheme="minorHAnsi"/>
        </w:rPr>
      </w:pPr>
      <w:r w:rsidRPr="001C5DF1">
        <w:rPr>
          <w:rFonts w:cstheme="minorHAnsi"/>
        </w:rPr>
        <w:t xml:space="preserve">An </w:t>
      </w:r>
      <w:r w:rsidRPr="001C5DF1">
        <w:rPr>
          <w:rFonts w:cstheme="minorHAnsi"/>
          <w:i/>
          <w:iCs/>
        </w:rPr>
        <w:t xml:space="preserve">“Authorized Representative of the Industrial User” </w:t>
      </w:r>
      <w:r w:rsidRPr="001C5DF1">
        <w:rPr>
          <w:rFonts w:cstheme="minorHAnsi"/>
        </w:rPr>
        <w:t>may be:</w:t>
      </w:r>
    </w:p>
    <w:p w14:paraId="0A70C51D" w14:textId="77777777" w:rsidR="00725F33" w:rsidRPr="001C5DF1" w:rsidRDefault="00725F33" w:rsidP="001C5DF1">
      <w:pPr>
        <w:pStyle w:val="ListParagraph"/>
        <w:numPr>
          <w:ilvl w:val="0"/>
          <w:numId w:val="42"/>
        </w:numPr>
        <w:rPr>
          <w:rFonts w:cstheme="minorHAnsi"/>
        </w:rPr>
      </w:pPr>
      <w:bookmarkStart w:id="30" w:name="_Hlk162444588"/>
      <w:r w:rsidRPr="001C5DF1">
        <w:rPr>
          <w:rFonts w:cstheme="minorHAnsi"/>
        </w:rPr>
        <w:t xml:space="preserve">President, secretary, treasurer, or vice-president of the corporation in charge of a principal business function, or any other person who performs similar policy or decision-making functions for the corporation. </w:t>
      </w:r>
    </w:p>
    <w:p w14:paraId="23468EA0" w14:textId="77777777" w:rsidR="00725F33" w:rsidRPr="001C5DF1" w:rsidRDefault="00725F33" w:rsidP="001C5DF1">
      <w:pPr>
        <w:pStyle w:val="ListParagraph"/>
        <w:numPr>
          <w:ilvl w:val="0"/>
          <w:numId w:val="42"/>
        </w:numPr>
        <w:rPr>
          <w:rFonts w:cstheme="minorHAnsi"/>
        </w:rPr>
      </w:pPr>
      <w:r w:rsidRPr="001C5DF1">
        <w:rPr>
          <w:rFonts w:cstheme="minorHAnsi"/>
        </w:rPr>
        <w:t xml:space="preserve">Manager of one or more manufacturing, production, or operating facilities, but only if the manager is: </w:t>
      </w:r>
    </w:p>
    <w:p w14:paraId="64DA6697" w14:textId="77777777" w:rsidR="00725F33" w:rsidRPr="001C5DF1" w:rsidRDefault="00725F33" w:rsidP="00725F33">
      <w:pPr>
        <w:pStyle w:val="ListParagraph"/>
        <w:numPr>
          <w:ilvl w:val="1"/>
          <w:numId w:val="43"/>
        </w:numPr>
        <w:rPr>
          <w:rFonts w:cstheme="minorHAnsi"/>
        </w:rPr>
      </w:pPr>
      <w:r w:rsidRPr="001C5DF1">
        <w:rPr>
          <w:rFonts w:cstheme="minorHAnsi"/>
        </w:rPr>
        <w:t xml:space="preserve">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laws and regulations; </w:t>
      </w:r>
    </w:p>
    <w:p w14:paraId="299EA039" w14:textId="77777777" w:rsidR="00725F33" w:rsidRPr="001C5DF1" w:rsidRDefault="00725F33" w:rsidP="00725F33">
      <w:pPr>
        <w:pStyle w:val="ListParagraph"/>
        <w:numPr>
          <w:ilvl w:val="1"/>
          <w:numId w:val="43"/>
        </w:numPr>
        <w:rPr>
          <w:rFonts w:cstheme="minorHAnsi"/>
        </w:rPr>
      </w:pPr>
      <w:r w:rsidRPr="001C5DF1">
        <w:rPr>
          <w:rFonts w:cstheme="minorHAnsi"/>
        </w:rPr>
        <w:t xml:space="preserve">Can ensure that necessary systems are established or actions taken to gather complete and accurate information for control mechanism requirements; </w:t>
      </w:r>
    </w:p>
    <w:p w14:paraId="45757DBA" w14:textId="77777777" w:rsidR="00725F33" w:rsidRPr="001C5DF1" w:rsidRDefault="00725F33" w:rsidP="00725F33">
      <w:pPr>
        <w:pStyle w:val="ListParagraph"/>
        <w:numPr>
          <w:ilvl w:val="1"/>
          <w:numId w:val="43"/>
        </w:numPr>
        <w:rPr>
          <w:rFonts w:cstheme="minorHAnsi"/>
        </w:rPr>
      </w:pPr>
      <w:r w:rsidRPr="001C5DF1">
        <w:rPr>
          <w:rFonts w:cstheme="minorHAnsi"/>
        </w:rPr>
        <w:t xml:space="preserve">Has been assigned or delegated the authority to sign documents, in accordance with corporate procedures. </w:t>
      </w:r>
    </w:p>
    <w:p w14:paraId="47652C4D" w14:textId="77777777" w:rsidR="00725F33" w:rsidRPr="001C5DF1" w:rsidRDefault="00725F33" w:rsidP="001C5DF1">
      <w:pPr>
        <w:pStyle w:val="ListParagraph"/>
        <w:numPr>
          <w:ilvl w:val="0"/>
          <w:numId w:val="42"/>
        </w:numPr>
        <w:rPr>
          <w:rFonts w:cstheme="minorHAnsi"/>
        </w:rPr>
      </w:pPr>
      <w:r w:rsidRPr="001C5DF1">
        <w:rPr>
          <w:rFonts w:cstheme="minorHAnsi"/>
        </w:rPr>
        <w:t xml:space="preserve">General partner or proprietor if the industrial user is a partnership or proprietorship. </w:t>
      </w:r>
    </w:p>
    <w:bookmarkEnd w:id="30"/>
    <w:p w14:paraId="0F6156C0" w14:textId="77777777" w:rsidR="00725F33" w:rsidRPr="001C5DF1" w:rsidRDefault="00725F33" w:rsidP="001C5DF1">
      <w:pPr>
        <w:rPr>
          <w:rFonts w:cstheme="minorHAnsi"/>
        </w:rPr>
      </w:pPr>
      <w:r>
        <w:rPr>
          <w:rFonts w:cstheme="minorHAnsi"/>
        </w:rPr>
        <w:br/>
      </w:r>
      <w:r w:rsidRPr="001C5DF1">
        <w:rPr>
          <w:rFonts w:cstheme="minorHAnsi"/>
        </w:rPr>
        <w:t xml:space="preserve">The </w:t>
      </w:r>
      <w:r w:rsidRPr="001C5DF1">
        <w:rPr>
          <w:rFonts w:cstheme="minorHAnsi"/>
          <w:i/>
          <w:iCs/>
        </w:rPr>
        <w:t xml:space="preserve">Authorized Representative of the Industrial User </w:t>
      </w:r>
      <w:r w:rsidRPr="001C5DF1">
        <w:rPr>
          <w:rFonts w:cstheme="minorHAnsi"/>
        </w:rPr>
        <w:t>may also delegate other individuals to be authorized representatives to sign reports on their behalf, or in their absence. This authorization must be submitted in writing, and it must specify the individual(s) having responsibility for the overall operation of the facility from which the discharge originates or has overall responsibility for environmental matters for the company.</w:t>
      </w:r>
    </w:p>
    <w:p w14:paraId="2449AFE3" w14:textId="77777777" w:rsidR="00725F33" w:rsidRDefault="00725F33" w:rsidP="001C5DF1">
      <w:pPr>
        <w:rPr>
          <w:rFonts w:cstheme="minorHAnsi"/>
        </w:rPr>
      </w:pPr>
      <w:r w:rsidRPr="001C5DF1">
        <w:rPr>
          <w:rFonts w:cstheme="minorHAnsi"/>
        </w:rPr>
        <w:t xml:space="preserve">Complete the </w:t>
      </w:r>
      <w:r w:rsidRPr="001C5DF1">
        <w:rPr>
          <w:rFonts w:cstheme="minorHAnsi"/>
          <w:i/>
          <w:iCs/>
        </w:rPr>
        <w:t>Authorized Representative and/or Delegation for Authorization Form</w:t>
      </w:r>
      <w:r w:rsidRPr="001C5DF1">
        <w:rPr>
          <w:rFonts w:cstheme="minorHAnsi"/>
        </w:rPr>
        <w:t xml:space="preserve"> on the </w:t>
      </w:r>
      <w:r>
        <w:rPr>
          <w:rFonts w:cstheme="minorHAnsi"/>
        </w:rPr>
        <w:t>following</w:t>
      </w:r>
      <w:r w:rsidRPr="001C5DF1">
        <w:rPr>
          <w:rFonts w:cstheme="minorHAnsi"/>
        </w:rPr>
        <w:t xml:space="preserve"> page. </w:t>
      </w:r>
      <w:bookmarkStart w:id="31" w:name="_Hlk153442704"/>
      <w:r>
        <w:rPr>
          <w:rFonts w:cstheme="minorHAnsi"/>
        </w:rPr>
        <w:br w:type="page"/>
      </w:r>
    </w:p>
    <w:p w14:paraId="39ED4A6B" w14:textId="77777777" w:rsidR="00725F33" w:rsidRPr="001C5DF1" w:rsidRDefault="00725F33" w:rsidP="00B71639">
      <w:pPr>
        <w:pStyle w:val="Heading2"/>
      </w:pPr>
      <w:r w:rsidRPr="001C5DF1">
        <w:lastRenderedPageBreak/>
        <w:t>Authorized Representative and/or Delegation for Authorization Form</w:t>
      </w:r>
    </w:p>
    <w:bookmarkEnd w:id="31"/>
    <w:p w14:paraId="5F4CB220" w14:textId="77777777" w:rsidR="00725F33" w:rsidRPr="001C5DF1" w:rsidRDefault="00725F33" w:rsidP="001C5DF1">
      <w:pPr>
        <w:rPr>
          <w:rFonts w:cstheme="minorHAnsi"/>
        </w:rPr>
      </w:pPr>
    </w:p>
    <w:p w14:paraId="1C5A6BDD" w14:textId="77777777" w:rsidR="00725F33" w:rsidRPr="001C5DF1" w:rsidRDefault="00725F33" w:rsidP="001C5DF1">
      <w:pPr>
        <w:rPr>
          <w:rFonts w:cstheme="minorHAnsi"/>
        </w:rPr>
      </w:pPr>
      <w:r w:rsidRPr="001C5DF1">
        <w:rPr>
          <w:rFonts w:cstheme="minorHAnsi"/>
          <w:b/>
        </w:rPr>
        <w:t>Industrial User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60"/>
        <w:gridCol w:w="4495"/>
      </w:tblGrid>
      <w:tr w:rsidR="003C2363" w14:paraId="2A0138D3" w14:textId="77777777" w:rsidTr="003C2363">
        <w:trPr>
          <w:trHeight w:val="593"/>
        </w:trPr>
        <w:tc>
          <w:tcPr>
            <w:tcW w:w="4495" w:type="dxa"/>
            <w:tcBorders>
              <w:bottom w:val="single" w:sz="4" w:space="0" w:color="auto"/>
            </w:tcBorders>
            <w:vAlign w:val="bottom"/>
          </w:tcPr>
          <w:p w14:paraId="09A701B7" w14:textId="70EAC8B2" w:rsidR="003C2363" w:rsidRPr="003C2363" w:rsidRDefault="00481001" w:rsidP="003C2363">
            <w:pPr>
              <w:tabs>
                <w:tab w:val="left" w:pos="4500"/>
                <w:tab w:val="left" w:pos="4860"/>
                <w:tab w:val="left" w:pos="9360"/>
              </w:tabs>
              <w:spacing w:after="0"/>
            </w:pPr>
            <w:r>
              <w:fldChar w:fldCharType="begin">
                <w:ffData>
                  <w:name w:val="Text35"/>
                  <w:enabled/>
                  <w:calcOnExit w:val="0"/>
                  <w:textInput>
                    <w:maxLength w:val="50"/>
                  </w:textInput>
                </w:ffData>
              </w:fldChar>
            </w:r>
            <w:bookmarkStart w:id="3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60" w:type="dxa"/>
          </w:tcPr>
          <w:p w14:paraId="66F97037" w14:textId="77777777" w:rsidR="003C2363" w:rsidRDefault="003C2363" w:rsidP="00B71639">
            <w:pPr>
              <w:tabs>
                <w:tab w:val="left" w:pos="4500"/>
                <w:tab w:val="left" w:pos="4860"/>
                <w:tab w:val="left" w:pos="9360"/>
              </w:tabs>
              <w:spacing w:after="0"/>
              <w:rPr>
                <w:u w:val="single"/>
              </w:rPr>
            </w:pPr>
          </w:p>
        </w:tc>
        <w:tc>
          <w:tcPr>
            <w:tcW w:w="4495" w:type="dxa"/>
            <w:tcBorders>
              <w:bottom w:val="single" w:sz="4" w:space="0" w:color="auto"/>
            </w:tcBorders>
            <w:vAlign w:val="bottom"/>
          </w:tcPr>
          <w:p w14:paraId="0A52EAAA" w14:textId="508DBDA2" w:rsidR="003C2363" w:rsidRPr="003C2363" w:rsidRDefault="00481001" w:rsidP="003C2363">
            <w:pPr>
              <w:tabs>
                <w:tab w:val="left" w:pos="4500"/>
                <w:tab w:val="left" w:pos="4860"/>
                <w:tab w:val="left" w:pos="9360"/>
              </w:tabs>
              <w:spacing w:after="0"/>
            </w:pPr>
            <w:r>
              <w:fldChar w:fldCharType="begin">
                <w:ffData>
                  <w:name w:val="Text34"/>
                  <w:enabled/>
                  <w:calcOnExit w:val="0"/>
                  <w:textInput>
                    <w:maxLength w:val="35"/>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C2363" w14:paraId="514EF955" w14:textId="77777777" w:rsidTr="003C2363">
        <w:trPr>
          <w:trHeight w:val="593"/>
        </w:trPr>
        <w:tc>
          <w:tcPr>
            <w:tcW w:w="4495" w:type="dxa"/>
            <w:tcBorders>
              <w:top w:val="single" w:sz="4" w:space="0" w:color="auto"/>
            </w:tcBorders>
          </w:tcPr>
          <w:p w14:paraId="7250B967" w14:textId="0318237A" w:rsidR="003C2363" w:rsidRPr="003C2363" w:rsidRDefault="003C2363" w:rsidP="00B71639">
            <w:pPr>
              <w:tabs>
                <w:tab w:val="left" w:pos="4500"/>
                <w:tab w:val="left" w:pos="4860"/>
                <w:tab w:val="left" w:pos="9360"/>
              </w:tabs>
              <w:spacing w:after="0"/>
            </w:pPr>
            <w:r>
              <w:t xml:space="preserve">Company </w:t>
            </w:r>
            <w:r w:rsidRPr="00EA5F35">
              <w:t>Name</w:t>
            </w:r>
          </w:p>
        </w:tc>
        <w:tc>
          <w:tcPr>
            <w:tcW w:w="360" w:type="dxa"/>
          </w:tcPr>
          <w:p w14:paraId="1DE59EA1" w14:textId="77777777" w:rsidR="003C2363" w:rsidRDefault="003C2363" w:rsidP="00B71639">
            <w:pPr>
              <w:tabs>
                <w:tab w:val="left" w:pos="4500"/>
                <w:tab w:val="left" w:pos="4860"/>
                <w:tab w:val="left" w:pos="9360"/>
              </w:tabs>
              <w:spacing w:after="0"/>
              <w:rPr>
                <w:u w:val="single"/>
              </w:rPr>
            </w:pPr>
          </w:p>
        </w:tc>
        <w:tc>
          <w:tcPr>
            <w:tcW w:w="4495" w:type="dxa"/>
            <w:tcBorders>
              <w:top w:val="single" w:sz="4" w:space="0" w:color="auto"/>
              <w:bottom w:val="single" w:sz="4" w:space="0" w:color="000935" w:themeColor="text1"/>
            </w:tcBorders>
            <w:vAlign w:val="bottom"/>
          </w:tcPr>
          <w:p w14:paraId="0D0343DC" w14:textId="4ED62C64" w:rsidR="003C2363" w:rsidRPr="003C2363" w:rsidRDefault="00481001" w:rsidP="003C2363">
            <w:pPr>
              <w:tabs>
                <w:tab w:val="left" w:pos="4500"/>
                <w:tab w:val="left" w:pos="4860"/>
                <w:tab w:val="left" w:pos="9360"/>
              </w:tabs>
              <w:spacing w:after="0"/>
            </w:pPr>
            <w:r>
              <w:fldChar w:fldCharType="begin">
                <w:ffData>
                  <w:name w:val="Text33"/>
                  <w:enabled/>
                  <w:calcOnExit w:val="0"/>
                  <w:textInput>
                    <w:maxLength w:val="35"/>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899F7B6" w14:textId="421C467A" w:rsidR="00725F33" w:rsidRPr="009A2EC8" w:rsidRDefault="003C2363" w:rsidP="009A2EC8">
      <w:pPr>
        <w:tabs>
          <w:tab w:val="left" w:pos="4500"/>
          <w:tab w:val="left" w:pos="4860"/>
          <w:tab w:val="left" w:pos="9360"/>
        </w:tabs>
        <w:rPr>
          <w:sz w:val="24"/>
          <w:szCs w:val="24"/>
        </w:rPr>
      </w:pPr>
      <w:r>
        <w:rPr>
          <w:rFonts w:ascii="Calibri" w:hAnsi="Calibri" w:cs="Calibri"/>
          <w:sz w:val="24"/>
          <w:szCs w:val="24"/>
        </w:rPr>
        <w:tab/>
        <w:t xml:space="preserve">        </w:t>
      </w:r>
      <w:r w:rsidRPr="003C2363">
        <w:rPr>
          <w:rFonts w:ascii="Calibri" w:hAnsi="Calibri" w:cs="Calibri"/>
          <w:sz w:val="24"/>
          <w:szCs w:val="24"/>
        </w:rPr>
        <w:t>Address</w:t>
      </w:r>
    </w:p>
    <w:p w14:paraId="25C0F568" w14:textId="77777777" w:rsidR="00725F33" w:rsidRDefault="00725F33" w:rsidP="001C5DF1">
      <w:pPr>
        <w:rPr>
          <w:rFonts w:cstheme="minorHAnsi"/>
          <w:b/>
        </w:rPr>
      </w:pPr>
      <w:r w:rsidRPr="001C5DF1">
        <w:rPr>
          <w:rFonts w:cstheme="minorHAnsi"/>
          <w:b/>
        </w:rPr>
        <w:t>Authorized Representative of the Industrial User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60"/>
        <w:gridCol w:w="4495"/>
      </w:tblGrid>
      <w:tr w:rsidR="003C2363" w14:paraId="6DA0AEAF" w14:textId="77777777" w:rsidTr="003C2363">
        <w:trPr>
          <w:trHeight w:val="593"/>
        </w:trPr>
        <w:tc>
          <w:tcPr>
            <w:tcW w:w="4495" w:type="dxa"/>
            <w:tcBorders>
              <w:bottom w:val="single" w:sz="4" w:space="0" w:color="auto"/>
            </w:tcBorders>
            <w:vAlign w:val="bottom"/>
          </w:tcPr>
          <w:p w14:paraId="7ACAD0CC" w14:textId="1C3E6341" w:rsidR="003C2363" w:rsidRPr="003C2363" w:rsidRDefault="00481001" w:rsidP="00E1001E">
            <w:pPr>
              <w:tabs>
                <w:tab w:val="left" w:pos="4500"/>
                <w:tab w:val="left" w:pos="4860"/>
                <w:tab w:val="left" w:pos="9360"/>
              </w:tabs>
              <w:spacing w:after="0"/>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51B92C80" w14:textId="77777777" w:rsidR="003C2363" w:rsidRDefault="003C2363" w:rsidP="00E1001E">
            <w:pPr>
              <w:tabs>
                <w:tab w:val="left" w:pos="4500"/>
                <w:tab w:val="left" w:pos="4860"/>
                <w:tab w:val="left" w:pos="9360"/>
              </w:tabs>
              <w:spacing w:after="0"/>
              <w:rPr>
                <w:u w:val="single"/>
              </w:rPr>
            </w:pPr>
          </w:p>
        </w:tc>
        <w:tc>
          <w:tcPr>
            <w:tcW w:w="4495" w:type="dxa"/>
            <w:tcBorders>
              <w:bottom w:val="single" w:sz="4" w:space="0" w:color="auto"/>
            </w:tcBorders>
            <w:vAlign w:val="bottom"/>
          </w:tcPr>
          <w:p w14:paraId="47ED1739" w14:textId="3D9EA360" w:rsidR="003C2363" w:rsidRPr="003C2363" w:rsidRDefault="00481001" w:rsidP="00E1001E">
            <w:pPr>
              <w:tabs>
                <w:tab w:val="left" w:pos="4500"/>
                <w:tab w:val="left" w:pos="4860"/>
                <w:tab w:val="left" w:pos="9360"/>
              </w:tabs>
              <w:spacing w:after="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2363" w14:paraId="400B23DD" w14:textId="77777777" w:rsidTr="003C2363">
        <w:trPr>
          <w:trHeight w:val="882"/>
        </w:trPr>
        <w:tc>
          <w:tcPr>
            <w:tcW w:w="4495" w:type="dxa"/>
            <w:tcBorders>
              <w:top w:val="single" w:sz="4" w:space="0" w:color="auto"/>
              <w:bottom w:val="single" w:sz="4" w:space="0" w:color="auto"/>
            </w:tcBorders>
          </w:tcPr>
          <w:p w14:paraId="0D3858BF" w14:textId="77777777" w:rsidR="003C2363" w:rsidRDefault="003C2363" w:rsidP="00E1001E">
            <w:pPr>
              <w:tabs>
                <w:tab w:val="left" w:pos="4500"/>
                <w:tab w:val="left" w:pos="4860"/>
                <w:tab w:val="left" w:pos="9360"/>
              </w:tabs>
              <w:spacing w:after="0"/>
            </w:pPr>
            <w:r>
              <w:t>Name</w:t>
            </w:r>
          </w:p>
          <w:p w14:paraId="3ECE03BB" w14:textId="77777777" w:rsidR="003C2363" w:rsidRDefault="003C2363" w:rsidP="00E1001E">
            <w:pPr>
              <w:tabs>
                <w:tab w:val="left" w:pos="4500"/>
                <w:tab w:val="left" w:pos="4860"/>
                <w:tab w:val="left" w:pos="9360"/>
              </w:tabs>
              <w:spacing w:after="0"/>
            </w:pPr>
          </w:p>
          <w:p w14:paraId="485A6CA1" w14:textId="60467C14" w:rsidR="003C2363" w:rsidRPr="003C2363" w:rsidRDefault="003C2363" w:rsidP="00E1001E">
            <w:pPr>
              <w:tabs>
                <w:tab w:val="left" w:pos="4500"/>
                <w:tab w:val="left" w:pos="4860"/>
                <w:tab w:val="left" w:pos="9360"/>
              </w:tabs>
              <w:spacing w:after="0"/>
            </w:pPr>
          </w:p>
        </w:tc>
        <w:tc>
          <w:tcPr>
            <w:tcW w:w="360" w:type="dxa"/>
          </w:tcPr>
          <w:p w14:paraId="50063C79" w14:textId="77777777" w:rsidR="003C2363" w:rsidRDefault="003C2363" w:rsidP="00E1001E">
            <w:pPr>
              <w:tabs>
                <w:tab w:val="left" w:pos="4500"/>
                <w:tab w:val="left" w:pos="4860"/>
                <w:tab w:val="left" w:pos="9360"/>
              </w:tabs>
              <w:spacing w:after="0"/>
              <w:rPr>
                <w:u w:val="single"/>
              </w:rPr>
            </w:pPr>
          </w:p>
        </w:tc>
        <w:tc>
          <w:tcPr>
            <w:tcW w:w="4495" w:type="dxa"/>
            <w:tcBorders>
              <w:top w:val="single" w:sz="4" w:space="0" w:color="auto"/>
              <w:bottom w:val="single" w:sz="4" w:space="0" w:color="auto"/>
            </w:tcBorders>
          </w:tcPr>
          <w:p w14:paraId="56FD015F" w14:textId="77777777" w:rsidR="003C2363" w:rsidRDefault="003C2363" w:rsidP="003C2363">
            <w:pPr>
              <w:tabs>
                <w:tab w:val="left" w:pos="4500"/>
                <w:tab w:val="left" w:pos="4860"/>
                <w:tab w:val="left" w:pos="9360"/>
              </w:tabs>
              <w:spacing w:after="0"/>
            </w:pPr>
            <w:r>
              <w:t>Title</w:t>
            </w:r>
          </w:p>
          <w:p w14:paraId="501F03C7" w14:textId="77777777" w:rsidR="003C2363" w:rsidRDefault="003C2363" w:rsidP="003C2363">
            <w:pPr>
              <w:tabs>
                <w:tab w:val="left" w:pos="4500"/>
                <w:tab w:val="left" w:pos="4860"/>
                <w:tab w:val="left" w:pos="9360"/>
              </w:tabs>
              <w:spacing w:after="0"/>
            </w:pPr>
          </w:p>
          <w:p w14:paraId="1A4ABB96" w14:textId="4C42A6E3" w:rsidR="003C2363" w:rsidRPr="003C2363" w:rsidRDefault="009A2EC8" w:rsidP="003C2363">
            <w:pPr>
              <w:tabs>
                <w:tab w:val="left" w:pos="4500"/>
                <w:tab w:val="left" w:pos="4860"/>
                <w:tab w:val="left" w:pos="9360"/>
              </w:tabs>
              <w:spacing w:after="0"/>
            </w:pPr>
            <w:r>
              <w:fldChar w:fldCharType="begin">
                <w:ffData>
                  <w:name w:val="Text37"/>
                  <w:enabled/>
                  <w:calcOnExit w:val="0"/>
                  <w:textInput>
                    <w:maxLength w:val="2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3C2363" w14:paraId="0D218064" w14:textId="77777777" w:rsidTr="003C2363">
        <w:trPr>
          <w:trHeight w:val="593"/>
        </w:trPr>
        <w:tc>
          <w:tcPr>
            <w:tcW w:w="4495" w:type="dxa"/>
            <w:tcBorders>
              <w:top w:val="single" w:sz="4" w:space="0" w:color="auto"/>
            </w:tcBorders>
          </w:tcPr>
          <w:p w14:paraId="3EDB83F7" w14:textId="425463E3" w:rsidR="003C2363" w:rsidRDefault="003C2363" w:rsidP="00E1001E">
            <w:pPr>
              <w:tabs>
                <w:tab w:val="left" w:pos="4500"/>
                <w:tab w:val="left" w:pos="4860"/>
                <w:tab w:val="left" w:pos="9360"/>
              </w:tabs>
              <w:spacing w:after="0"/>
            </w:pPr>
            <w:r>
              <w:t>Signature</w:t>
            </w:r>
          </w:p>
        </w:tc>
        <w:tc>
          <w:tcPr>
            <w:tcW w:w="360" w:type="dxa"/>
          </w:tcPr>
          <w:p w14:paraId="06627D91" w14:textId="77777777" w:rsidR="003C2363" w:rsidRDefault="003C2363" w:rsidP="00E1001E">
            <w:pPr>
              <w:tabs>
                <w:tab w:val="left" w:pos="4500"/>
                <w:tab w:val="left" w:pos="4860"/>
                <w:tab w:val="left" w:pos="9360"/>
              </w:tabs>
              <w:spacing w:after="0"/>
              <w:rPr>
                <w:u w:val="single"/>
              </w:rPr>
            </w:pPr>
          </w:p>
        </w:tc>
        <w:tc>
          <w:tcPr>
            <w:tcW w:w="4495" w:type="dxa"/>
            <w:tcBorders>
              <w:top w:val="single" w:sz="4" w:space="0" w:color="auto"/>
            </w:tcBorders>
          </w:tcPr>
          <w:p w14:paraId="0B77C732" w14:textId="33B57353" w:rsidR="003C2363" w:rsidRDefault="003C2363" w:rsidP="003C2363">
            <w:pPr>
              <w:tabs>
                <w:tab w:val="left" w:pos="4500"/>
                <w:tab w:val="left" w:pos="4860"/>
                <w:tab w:val="left" w:pos="9360"/>
              </w:tabs>
              <w:spacing w:after="0"/>
            </w:pPr>
            <w:r>
              <w:t>Date</w:t>
            </w:r>
          </w:p>
        </w:tc>
      </w:tr>
    </w:tbl>
    <w:p w14:paraId="490E112D" w14:textId="674CA925" w:rsidR="00725F33" w:rsidRDefault="00725F33" w:rsidP="00C845E0">
      <w:pPr>
        <w:tabs>
          <w:tab w:val="left" w:pos="4500"/>
          <w:tab w:val="left" w:pos="4860"/>
          <w:tab w:val="left" w:pos="9360"/>
        </w:tabs>
        <w:spacing w:after="0"/>
      </w:pPr>
    </w:p>
    <w:p w14:paraId="3BB5BEF8" w14:textId="77777777" w:rsidR="00725F33" w:rsidRPr="001C5DF1" w:rsidRDefault="00725F33" w:rsidP="001C5DF1">
      <w:pPr>
        <w:rPr>
          <w:rFonts w:cstheme="minorHAnsi"/>
        </w:rPr>
      </w:pPr>
      <w:r w:rsidRPr="001C5DF1">
        <w:rPr>
          <w:rFonts w:cstheme="minorHAnsi"/>
        </w:rPr>
        <w:t xml:space="preserve">If delegating an authorized representative(s), please fill out the following: </w:t>
      </w:r>
    </w:p>
    <w:p w14:paraId="466BFED8" w14:textId="77777777" w:rsidR="00725F33" w:rsidRPr="001C5DF1" w:rsidRDefault="00725F33" w:rsidP="001C5DF1">
      <w:pPr>
        <w:rPr>
          <w:rFonts w:cstheme="minorHAnsi"/>
          <w:b/>
        </w:rPr>
      </w:pPr>
      <w:r w:rsidRPr="001C5DF1">
        <w:rPr>
          <w:rFonts w:cstheme="minorHAnsi"/>
          <w:b/>
        </w:rPr>
        <w:t>Delegated 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60"/>
        <w:gridCol w:w="4495"/>
      </w:tblGrid>
      <w:tr w:rsidR="009A2EC8" w14:paraId="6A12097B" w14:textId="77777777" w:rsidTr="00E1001E">
        <w:trPr>
          <w:trHeight w:val="593"/>
        </w:trPr>
        <w:tc>
          <w:tcPr>
            <w:tcW w:w="4495" w:type="dxa"/>
            <w:tcBorders>
              <w:bottom w:val="single" w:sz="4" w:space="0" w:color="auto"/>
            </w:tcBorders>
            <w:vAlign w:val="bottom"/>
          </w:tcPr>
          <w:p w14:paraId="5A65EA8F" w14:textId="472AEFFB" w:rsidR="009A2EC8" w:rsidRPr="003C2363" w:rsidRDefault="00481001" w:rsidP="00E1001E">
            <w:pPr>
              <w:tabs>
                <w:tab w:val="left" w:pos="4500"/>
                <w:tab w:val="left" w:pos="4860"/>
                <w:tab w:val="left" w:pos="9360"/>
              </w:tabs>
              <w:spacing w:after="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12E4582D" w14:textId="77777777" w:rsidR="009A2EC8" w:rsidRDefault="009A2EC8" w:rsidP="00E1001E">
            <w:pPr>
              <w:tabs>
                <w:tab w:val="left" w:pos="4500"/>
                <w:tab w:val="left" w:pos="4860"/>
                <w:tab w:val="left" w:pos="9360"/>
              </w:tabs>
              <w:spacing w:after="0"/>
              <w:rPr>
                <w:u w:val="single"/>
              </w:rPr>
            </w:pPr>
          </w:p>
        </w:tc>
        <w:tc>
          <w:tcPr>
            <w:tcW w:w="4495" w:type="dxa"/>
            <w:tcBorders>
              <w:bottom w:val="single" w:sz="4" w:space="0" w:color="auto"/>
            </w:tcBorders>
            <w:vAlign w:val="bottom"/>
          </w:tcPr>
          <w:p w14:paraId="5D178339" w14:textId="5CEF380F" w:rsidR="009A2EC8" w:rsidRPr="003C2363" w:rsidRDefault="009A2EC8" w:rsidP="00E1001E">
            <w:pPr>
              <w:tabs>
                <w:tab w:val="left" w:pos="4500"/>
                <w:tab w:val="left" w:pos="4860"/>
                <w:tab w:val="left" w:pos="9360"/>
              </w:tabs>
              <w:spacing w:after="0"/>
            </w:pPr>
          </w:p>
        </w:tc>
      </w:tr>
      <w:tr w:rsidR="009A2EC8" w14:paraId="7804BC9A" w14:textId="77777777" w:rsidTr="009A2EC8">
        <w:trPr>
          <w:trHeight w:val="890"/>
        </w:trPr>
        <w:tc>
          <w:tcPr>
            <w:tcW w:w="4495" w:type="dxa"/>
            <w:tcBorders>
              <w:top w:val="single" w:sz="4" w:space="0" w:color="auto"/>
              <w:bottom w:val="single" w:sz="4" w:space="0" w:color="auto"/>
            </w:tcBorders>
          </w:tcPr>
          <w:p w14:paraId="5102A37A" w14:textId="7F496FB8" w:rsidR="009A2EC8" w:rsidRDefault="009A2EC8" w:rsidP="00E1001E">
            <w:pPr>
              <w:tabs>
                <w:tab w:val="left" w:pos="4500"/>
                <w:tab w:val="left" w:pos="4860"/>
                <w:tab w:val="left" w:pos="9360"/>
              </w:tabs>
              <w:spacing w:after="0"/>
            </w:pPr>
            <w:r>
              <w:t>Name/Position</w:t>
            </w:r>
          </w:p>
          <w:p w14:paraId="6D465975" w14:textId="77777777" w:rsidR="009A2EC8" w:rsidRDefault="009A2EC8" w:rsidP="00E1001E">
            <w:pPr>
              <w:tabs>
                <w:tab w:val="left" w:pos="4500"/>
                <w:tab w:val="left" w:pos="4860"/>
                <w:tab w:val="left" w:pos="9360"/>
              </w:tabs>
              <w:spacing w:after="0"/>
            </w:pPr>
          </w:p>
          <w:p w14:paraId="3EE2CB0D" w14:textId="3CB20B94" w:rsidR="009A2EC8" w:rsidRPr="003C2363" w:rsidRDefault="00481001" w:rsidP="00E1001E">
            <w:pPr>
              <w:tabs>
                <w:tab w:val="left" w:pos="4500"/>
                <w:tab w:val="left" w:pos="4860"/>
                <w:tab w:val="left" w:pos="9360"/>
              </w:tabs>
              <w:spacing w:after="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1D947AC8" w14:textId="77777777" w:rsidR="009A2EC8" w:rsidRDefault="009A2EC8" w:rsidP="00E1001E">
            <w:pPr>
              <w:tabs>
                <w:tab w:val="left" w:pos="4500"/>
                <w:tab w:val="left" w:pos="4860"/>
                <w:tab w:val="left" w:pos="9360"/>
              </w:tabs>
              <w:spacing w:after="0"/>
              <w:rPr>
                <w:u w:val="single"/>
              </w:rPr>
            </w:pPr>
          </w:p>
        </w:tc>
        <w:tc>
          <w:tcPr>
            <w:tcW w:w="4495" w:type="dxa"/>
            <w:tcBorders>
              <w:top w:val="single" w:sz="4" w:space="0" w:color="auto"/>
              <w:bottom w:val="single" w:sz="4" w:space="0" w:color="auto"/>
            </w:tcBorders>
          </w:tcPr>
          <w:p w14:paraId="643701F4" w14:textId="2AD5C34A" w:rsidR="009A2EC8" w:rsidRDefault="009A2EC8" w:rsidP="00E1001E">
            <w:pPr>
              <w:tabs>
                <w:tab w:val="left" w:pos="4500"/>
                <w:tab w:val="left" w:pos="4860"/>
                <w:tab w:val="left" w:pos="9360"/>
              </w:tabs>
              <w:spacing w:after="0"/>
            </w:pPr>
            <w:r>
              <w:t>Signature</w:t>
            </w:r>
          </w:p>
          <w:p w14:paraId="2D52C96E" w14:textId="77777777" w:rsidR="009A2EC8" w:rsidRDefault="009A2EC8" w:rsidP="00E1001E">
            <w:pPr>
              <w:tabs>
                <w:tab w:val="left" w:pos="4500"/>
                <w:tab w:val="left" w:pos="4860"/>
                <w:tab w:val="left" w:pos="9360"/>
              </w:tabs>
              <w:spacing w:after="0"/>
            </w:pPr>
          </w:p>
          <w:p w14:paraId="5C0647FE" w14:textId="6528634D" w:rsidR="009A2EC8" w:rsidRPr="003C2363" w:rsidRDefault="009A2EC8" w:rsidP="00E1001E">
            <w:pPr>
              <w:tabs>
                <w:tab w:val="left" w:pos="4500"/>
                <w:tab w:val="left" w:pos="4860"/>
                <w:tab w:val="left" w:pos="9360"/>
              </w:tabs>
              <w:spacing w:after="0"/>
            </w:pPr>
          </w:p>
        </w:tc>
      </w:tr>
      <w:tr w:rsidR="009A2EC8" w14:paraId="5E8BCB0E" w14:textId="77777777" w:rsidTr="009A2EC8">
        <w:trPr>
          <w:trHeight w:val="998"/>
        </w:trPr>
        <w:tc>
          <w:tcPr>
            <w:tcW w:w="4495" w:type="dxa"/>
            <w:tcBorders>
              <w:top w:val="single" w:sz="4" w:space="0" w:color="auto"/>
              <w:bottom w:val="single" w:sz="4" w:space="0" w:color="auto"/>
            </w:tcBorders>
          </w:tcPr>
          <w:p w14:paraId="67A3FDC7" w14:textId="77777777" w:rsidR="009A2EC8" w:rsidRDefault="009A2EC8" w:rsidP="009A2EC8">
            <w:pPr>
              <w:tabs>
                <w:tab w:val="left" w:pos="4500"/>
                <w:tab w:val="left" w:pos="4860"/>
                <w:tab w:val="left" w:pos="9360"/>
              </w:tabs>
              <w:spacing w:after="0"/>
            </w:pPr>
            <w:r>
              <w:t>Name/Position</w:t>
            </w:r>
          </w:p>
          <w:p w14:paraId="1249DCC2" w14:textId="77777777" w:rsidR="009A2EC8" w:rsidRDefault="009A2EC8" w:rsidP="00E1001E">
            <w:pPr>
              <w:tabs>
                <w:tab w:val="left" w:pos="4500"/>
                <w:tab w:val="left" w:pos="4860"/>
                <w:tab w:val="left" w:pos="9360"/>
              </w:tabs>
              <w:spacing w:after="0"/>
            </w:pPr>
          </w:p>
          <w:p w14:paraId="68C45E46" w14:textId="60D851C9" w:rsidR="009A2EC8" w:rsidRDefault="00481001" w:rsidP="00E1001E">
            <w:pPr>
              <w:tabs>
                <w:tab w:val="left" w:pos="4500"/>
                <w:tab w:val="left" w:pos="4860"/>
                <w:tab w:val="left" w:pos="9360"/>
              </w:tabs>
              <w:spacing w:after="0"/>
            </w:pPr>
            <w:r>
              <w:fldChar w:fldCharType="begin">
                <w:ffData>
                  <w:name w:val="Text38"/>
                  <w:enabled/>
                  <w:calcOnExit w:val="0"/>
                  <w:textInput>
                    <w:maxLength w:val="5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60" w:type="dxa"/>
          </w:tcPr>
          <w:p w14:paraId="506186DC" w14:textId="77777777" w:rsidR="009A2EC8" w:rsidRDefault="009A2EC8" w:rsidP="00E1001E">
            <w:pPr>
              <w:tabs>
                <w:tab w:val="left" w:pos="4500"/>
                <w:tab w:val="left" w:pos="4860"/>
                <w:tab w:val="left" w:pos="9360"/>
              </w:tabs>
              <w:spacing w:after="0"/>
              <w:rPr>
                <w:u w:val="single"/>
              </w:rPr>
            </w:pPr>
          </w:p>
        </w:tc>
        <w:tc>
          <w:tcPr>
            <w:tcW w:w="4495" w:type="dxa"/>
            <w:tcBorders>
              <w:top w:val="single" w:sz="4" w:space="0" w:color="auto"/>
              <w:bottom w:val="single" w:sz="4" w:space="0" w:color="auto"/>
            </w:tcBorders>
          </w:tcPr>
          <w:p w14:paraId="0385581A" w14:textId="77777777" w:rsidR="009A2EC8" w:rsidRDefault="009A2EC8" w:rsidP="00E1001E">
            <w:pPr>
              <w:tabs>
                <w:tab w:val="left" w:pos="4500"/>
                <w:tab w:val="left" w:pos="4860"/>
                <w:tab w:val="left" w:pos="9360"/>
              </w:tabs>
              <w:spacing w:after="0"/>
            </w:pPr>
            <w:r>
              <w:t>Signature</w:t>
            </w:r>
          </w:p>
          <w:p w14:paraId="43BC678E" w14:textId="77777777" w:rsidR="009A2EC8" w:rsidRDefault="009A2EC8" w:rsidP="00E1001E">
            <w:pPr>
              <w:tabs>
                <w:tab w:val="left" w:pos="4500"/>
                <w:tab w:val="left" w:pos="4860"/>
                <w:tab w:val="left" w:pos="9360"/>
              </w:tabs>
              <w:spacing w:after="0"/>
            </w:pPr>
          </w:p>
          <w:p w14:paraId="487F812F" w14:textId="26B76848" w:rsidR="009A2EC8" w:rsidRDefault="009A2EC8" w:rsidP="00E1001E">
            <w:pPr>
              <w:tabs>
                <w:tab w:val="left" w:pos="4500"/>
                <w:tab w:val="left" w:pos="4860"/>
                <w:tab w:val="left" w:pos="9360"/>
              </w:tabs>
              <w:spacing w:after="0"/>
            </w:pPr>
          </w:p>
        </w:tc>
      </w:tr>
      <w:tr w:rsidR="009A2EC8" w14:paraId="223088E3" w14:textId="77777777" w:rsidTr="00E1001E">
        <w:trPr>
          <w:trHeight w:val="593"/>
        </w:trPr>
        <w:tc>
          <w:tcPr>
            <w:tcW w:w="4495" w:type="dxa"/>
            <w:tcBorders>
              <w:top w:val="single" w:sz="4" w:space="0" w:color="auto"/>
            </w:tcBorders>
          </w:tcPr>
          <w:p w14:paraId="17329EB5" w14:textId="7EADD156" w:rsidR="009A2EC8" w:rsidRDefault="009A2EC8" w:rsidP="009A2EC8">
            <w:pPr>
              <w:tabs>
                <w:tab w:val="left" w:pos="4500"/>
                <w:tab w:val="left" w:pos="4860"/>
                <w:tab w:val="left" w:pos="9360"/>
              </w:tabs>
              <w:spacing w:after="0"/>
            </w:pPr>
            <w:r>
              <w:t>Name/Position</w:t>
            </w:r>
          </w:p>
        </w:tc>
        <w:tc>
          <w:tcPr>
            <w:tcW w:w="360" w:type="dxa"/>
          </w:tcPr>
          <w:p w14:paraId="0BFF3556" w14:textId="77777777" w:rsidR="009A2EC8" w:rsidRDefault="009A2EC8" w:rsidP="00E1001E">
            <w:pPr>
              <w:tabs>
                <w:tab w:val="left" w:pos="4500"/>
                <w:tab w:val="left" w:pos="4860"/>
                <w:tab w:val="left" w:pos="9360"/>
              </w:tabs>
              <w:spacing w:after="0"/>
              <w:rPr>
                <w:u w:val="single"/>
              </w:rPr>
            </w:pPr>
          </w:p>
        </w:tc>
        <w:tc>
          <w:tcPr>
            <w:tcW w:w="4495" w:type="dxa"/>
            <w:tcBorders>
              <w:top w:val="single" w:sz="4" w:space="0" w:color="auto"/>
            </w:tcBorders>
          </w:tcPr>
          <w:p w14:paraId="58ADE4D4" w14:textId="066FD082" w:rsidR="009A2EC8" w:rsidRDefault="009A2EC8" w:rsidP="00E1001E">
            <w:pPr>
              <w:tabs>
                <w:tab w:val="left" w:pos="4500"/>
                <w:tab w:val="left" w:pos="4860"/>
                <w:tab w:val="left" w:pos="9360"/>
              </w:tabs>
              <w:spacing w:after="0"/>
            </w:pPr>
            <w:r>
              <w:t>Signature</w:t>
            </w:r>
          </w:p>
        </w:tc>
      </w:tr>
    </w:tbl>
    <w:p w14:paraId="38DF68A6" w14:textId="77777777" w:rsidR="009A2EC8" w:rsidRDefault="009A2EC8" w:rsidP="009A2EC8">
      <w:pPr>
        <w:spacing w:after="0"/>
        <w:rPr>
          <w:rFonts w:cstheme="minorHAnsi"/>
          <w:bCs/>
          <w:i/>
          <w:iCs/>
        </w:rPr>
      </w:pPr>
    </w:p>
    <w:p w14:paraId="64E61628" w14:textId="14AA481F" w:rsidR="00725F33" w:rsidRPr="001C5DF1" w:rsidRDefault="009A2EC8" w:rsidP="009A2EC8">
      <w:pPr>
        <w:spacing w:after="0"/>
        <w:rPr>
          <w:rFonts w:cstheme="minorHAnsi"/>
          <w:bCs/>
          <w:i/>
          <w:iCs/>
        </w:rPr>
      </w:pPr>
      <w:r>
        <w:rPr>
          <w:rFonts w:asciiTheme="majorHAnsi" w:hAnsiTheme="majorHAnsi" w:cstheme="majorHAnsi"/>
          <w:i/>
          <w:iCs/>
        </w:rPr>
        <w:t xml:space="preserve">*The person(s) signing as an authorized representative must do so with indelible ink. </w:t>
      </w:r>
      <w:r w:rsidR="00725F33" w:rsidRPr="001C5DF1">
        <w:rPr>
          <w:rFonts w:cstheme="minorHAnsi"/>
          <w:bCs/>
          <w:i/>
          <w:iCs/>
        </w:rPr>
        <w:t xml:space="preserve">Authorized representative(s) are delegated for the duration of permitted industrial discharge and are not limited to individual permit cycles. Representatives and delegates are valid until notification is made, by the industrial user, that authorization changes need to be made.  </w:t>
      </w:r>
    </w:p>
    <w:p w14:paraId="69ECE44E" w14:textId="77777777" w:rsidR="00725F33" w:rsidRPr="001C5DF1" w:rsidRDefault="00725F33" w:rsidP="001C5DF1">
      <w:pPr>
        <w:rPr>
          <w:rFonts w:cstheme="minorHAnsi"/>
          <w:bCs/>
        </w:rPr>
      </w:pPr>
    </w:p>
    <w:p w14:paraId="3FFF7F98" w14:textId="77777777" w:rsidR="00725F33" w:rsidRPr="00945EDD" w:rsidRDefault="00725F33" w:rsidP="001C5DF1">
      <w:pPr>
        <w:pStyle w:val="Heading1"/>
        <w:rPr>
          <w:sz w:val="36"/>
          <w:szCs w:val="36"/>
        </w:rPr>
      </w:pPr>
      <w:r w:rsidRPr="00945EDD">
        <w:rPr>
          <w:sz w:val="36"/>
          <w:szCs w:val="36"/>
        </w:rPr>
        <w:lastRenderedPageBreak/>
        <w:t xml:space="preserve">APPENDIX B – </w:t>
      </w:r>
      <w:r w:rsidRPr="00945EDD">
        <w:rPr>
          <w:rFonts w:cstheme="minorHAnsi"/>
          <w:sz w:val="36"/>
          <w:szCs w:val="36"/>
        </w:rPr>
        <w:t>Exterior Site Layout Diagram Example</w:t>
      </w:r>
    </w:p>
    <w:p w14:paraId="47CEBC57" w14:textId="77777777" w:rsidR="00725F33" w:rsidRPr="001C5DF1" w:rsidRDefault="00725F33" w:rsidP="001C5DF1">
      <w:pPr>
        <w:rPr>
          <w:rFonts w:cstheme="minorHAnsi"/>
        </w:rPr>
      </w:pPr>
      <w:r w:rsidRPr="001C5DF1">
        <w:rPr>
          <w:rFonts w:cstheme="minorHAnsi"/>
          <w:noProof/>
        </w:rPr>
        <w:drawing>
          <wp:inline distT="0" distB="0" distL="0" distR="0" wp14:anchorId="0CFD418F" wp14:editId="6AC8BB20">
            <wp:extent cx="5943600" cy="4584065"/>
            <wp:effectExtent l="0" t="0" r="0" b="6985"/>
            <wp:docPr id="19353273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2732" name="Picture 1" descr="Diagram&#10;&#10;Description automatically generated"/>
                    <pic:cNvPicPr/>
                  </pic:nvPicPr>
                  <pic:blipFill rotWithShape="1">
                    <a:blip r:embed="rId14"/>
                    <a:srcRect t="9751"/>
                    <a:stretch/>
                  </pic:blipFill>
                  <pic:spPr bwMode="auto">
                    <a:xfrm>
                      <a:off x="0" y="0"/>
                      <a:ext cx="5943600" cy="4584065"/>
                    </a:xfrm>
                    <a:prstGeom prst="rect">
                      <a:avLst/>
                    </a:prstGeom>
                    <a:ln>
                      <a:noFill/>
                    </a:ln>
                    <a:extLst>
                      <a:ext uri="{53640926-AAD7-44D8-BBD7-CCE9431645EC}">
                        <a14:shadowObscured xmlns:a14="http://schemas.microsoft.com/office/drawing/2010/main"/>
                      </a:ext>
                    </a:extLst>
                  </pic:spPr>
                </pic:pic>
              </a:graphicData>
            </a:graphic>
          </wp:inline>
        </w:drawing>
      </w:r>
    </w:p>
    <w:p w14:paraId="611C3271" w14:textId="77777777" w:rsidR="00725F33" w:rsidRPr="001C5DF1" w:rsidRDefault="00725F33" w:rsidP="001C5DF1">
      <w:pPr>
        <w:rPr>
          <w:rFonts w:cstheme="minorHAnsi"/>
        </w:rPr>
      </w:pPr>
      <w:r w:rsidRPr="001C5DF1">
        <w:rPr>
          <w:rFonts w:cstheme="minorHAnsi"/>
        </w:rPr>
        <w:t xml:space="preserve">Provide a Facility Site Layout Diagram of the exterior portions of the facility. This diagram should clearly identify the location of the property line, site buildings, adjacent streets, any outdoor storage areas, any grease or sand interceptors exterior to the building, any on-site storm drain locations, any on-site sanitary or storm sewer manholes, the approximate location of the sanitary sewer tie-in(s), and any other pertinent information on the exterior of the site building. </w:t>
      </w:r>
    </w:p>
    <w:p w14:paraId="11C7F4EA" w14:textId="77777777" w:rsidR="00725F33" w:rsidRPr="001C5DF1" w:rsidRDefault="00725F33" w:rsidP="001C5DF1">
      <w:pPr>
        <w:rPr>
          <w:rFonts w:cstheme="minorHAnsi"/>
        </w:rPr>
      </w:pPr>
      <w:r w:rsidRPr="001C5DF1">
        <w:rPr>
          <w:rFonts w:cstheme="minorHAnsi"/>
        </w:rPr>
        <w:t xml:space="preserve">Aerial photographs with added information may be used. </w:t>
      </w:r>
      <w:r w:rsidRPr="001C5DF1">
        <w:rPr>
          <w:rFonts w:cstheme="minorHAnsi"/>
        </w:rPr>
        <w:br w:type="page"/>
      </w:r>
    </w:p>
    <w:p w14:paraId="3F0B8302" w14:textId="77777777" w:rsidR="00725F33" w:rsidRPr="00945EDD" w:rsidRDefault="00725F33" w:rsidP="001C5DF1">
      <w:pPr>
        <w:pStyle w:val="Heading1"/>
        <w:rPr>
          <w:rFonts w:cstheme="minorHAnsi"/>
          <w:sz w:val="36"/>
          <w:szCs w:val="36"/>
        </w:rPr>
      </w:pPr>
      <w:r w:rsidRPr="00945EDD">
        <w:rPr>
          <w:sz w:val="36"/>
          <w:szCs w:val="36"/>
        </w:rPr>
        <w:lastRenderedPageBreak/>
        <w:t xml:space="preserve">APPENDIX C – </w:t>
      </w:r>
      <w:r w:rsidRPr="00945EDD">
        <w:rPr>
          <w:sz w:val="36"/>
          <w:szCs w:val="36"/>
        </w:rPr>
        <w:br/>
      </w:r>
      <w:r w:rsidRPr="00945EDD">
        <w:rPr>
          <w:rFonts w:cstheme="minorHAnsi"/>
          <w:sz w:val="36"/>
          <w:szCs w:val="36"/>
        </w:rPr>
        <w:t>Interior Site Layout and Plumbing Diagram Example</w:t>
      </w:r>
    </w:p>
    <w:p w14:paraId="37ADC0F0" w14:textId="77777777" w:rsidR="00725F33" w:rsidRPr="001C5DF1" w:rsidRDefault="00725F33" w:rsidP="001C5DF1">
      <w:pPr>
        <w:rPr>
          <w:rFonts w:cstheme="minorHAnsi"/>
        </w:rPr>
      </w:pPr>
      <w:r w:rsidRPr="001C5DF1">
        <w:rPr>
          <w:rFonts w:cstheme="minorHAnsi"/>
          <w:noProof/>
        </w:rPr>
        <w:drawing>
          <wp:inline distT="0" distB="0" distL="0" distR="0" wp14:anchorId="31BFB2F6" wp14:editId="2241566B">
            <wp:extent cx="5943600" cy="4738946"/>
            <wp:effectExtent l="0" t="0" r="0" b="5080"/>
            <wp:docPr id="90307681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76817" name="Picture 1" descr="Diagram&#10;&#10;Description automatically generated"/>
                    <pic:cNvPicPr/>
                  </pic:nvPicPr>
                  <pic:blipFill rotWithShape="1">
                    <a:blip r:embed="rId15"/>
                    <a:srcRect t="6110"/>
                    <a:stretch/>
                  </pic:blipFill>
                  <pic:spPr bwMode="auto">
                    <a:xfrm>
                      <a:off x="0" y="0"/>
                      <a:ext cx="5943600" cy="4738946"/>
                    </a:xfrm>
                    <a:prstGeom prst="rect">
                      <a:avLst/>
                    </a:prstGeom>
                    <a:ln>
                      <a:noFill/>
                    </a:ln>
                    <a:extLst>
                      <a:ext uri="{53640926-AAD7-44D8-BBD7-CCE9431645EC}">
                        <a14:shadowObscured xmlns:a14="http://schemas.microsoft.com/office/drawing/2010/main"/>
                      </a:ext>
                    </a:extLst>
                  </pic:spPr>
                </pic:pic>
              </a:graphicData>
            </a:graphic>
          </wp:inline>
        </w:drawing>
      </w:r>
    </w:p>
    <w:p w14:paraId="1FCF8F88" w14:textId="77777777" w:rsidR="00725F33" w:rsidRPr="001C5DF1" w:rsidRDefault="00725F33" w:rsidP="001C5DF1">
      <w:pPr>
        <w:rPr>
          <w:rFonts w:cstheme="minorHAnsi"/>
        </w:rPr>
      </w:pPr>
      <w:r w:rsidRPr="001C5DF1">
        <w:rPr>
          <w:rFonts w:cstheme="minorHAnsi"/>
        </w:rPr>
        <w:t xml:space="preserve">Provide a diagram of interior features of your facility. This diagram should clearly identify all process/manufacturing areas, all floor drains/trench drains, all sinks, restrooms, any other access points to the sanitary sewer, and any other pertinent information on the interior of all site buildings. Include how water and liquid chemicals are routed through the facility including direction of flow. </w:t>
      </w:r>
    </w:p>
    <w:p w14:paraId="78C20DCC" w14:textId="77777777" w:rsidR="00725F33" w:rsidRPr="001C5DF1" w:rsidRDefault="00725F33" w:rsidP="001C5DF1">
      <w:pPr>
        <w:rPr>
          <w:rFonts w:cstheme="minorHAnsi"/>
        </w:rPr>
      </w:pPr>
      <w:r w:rsidRPr="001C5DF1">
        <w:rPr>
          <w:rFonts w:cstheme="minorHAnsi"/>
        </w:rPr>
        <w:t xml:space="preserve">If a plumbing schematic is available, include with the application. </w:t>
      </w:r>
    </w:p>
    <w:p w14:paraId="4798508E" w14:textId="77777777" w:rsidR="00725F33" w:rsidRPr="00945EDD" w:rsidRDefault="00725F33" w:rsidP="001C5DF1">
      <w:pPr>
        <w:pStyle w:val="Heading1"/>
        <w:rPr>
          <w:rFonts w:cstheme="minorHAnsi"/>
          <w:sz w:val="36"/>
          <w:szCs w:val="36"/>
        </w:rPr>
      </w:pPr>
      <w:r w:rsidRPr="00945EDD">
        <w:rPr>
          <w:sz w:val="36"/>
          <w:szCs w:val="36"/>
        </w:rPr>
        <w:lastRenderedPageBreak/>
        <w:t xml:space="preserve">Appendix D – </w:t>
      </w:r>
      <w:r w:rsidRPr="00945EDD">
        <w:rPr>
          <w:rFonts w:cstheme="minorHAnsi"/>
          <w:sz w:val="36"/>
          <w:szCs w:val="36"/>
        </w:rPr>
        <w:t>Process Flow Diagram Example</w:t>
      </w:r>
    </w:p>
    <w:p w14:paraId="395744C2" w14:textId="77777777" w:rsidR="00725F33" w:rsidRDefault="00725F33" w:rsidP="001C5DF1">
      <w:pPr>
        <w:rPr>
          <w:rFonts w:cstheme="minorHAnsi"/>
        </w:rPr>
      </w:pPr>
    </w:p>
    <w:p w14:paraId="63F592E7" w14:textId="77777777" w:rsidR="00725F33" w:rsidRPr="001C5DF1" w:rsidRDefault="00725F33" w:rsidP="001C5DF1">
      <w:pPr>
        <w:rPr>
          <w:rFonts w:cstheme="minorHAnsi"/>
        </w:rPr>
      </w:pPr>
      <w:r w:rsidRPr="001C5DF1">
        <w:rPr>
          <w:rFonts w:cstheme="minorHAnsi"/>
          <w:noProof/>
        </w:rPr>
        <w:drawing>
          <wp:anchor distT="0" distB="0" distL="114300" distR="114300" simplePos="0" relativeHeight="251659264" behindDoc="0" locked="0" layoutInCell="1" allowOverlap="1" wp14:anchorId="3F9D128D" wp14:editId="07DD703C">
            <wp:simplePos x="0" y="0"/>
            <wp:positionH relativeFrom="margin">
              <wp:posOffset>0</wp:posOffset>
            </wp:positionH>
            <wp:positionV relativeFrom="paragraph">
              <wp:posOffset>-102870</wp:posOffset>
            </wp:positionV>
            <wp:extent cx="5974715" cy="3025140"/>
            <wp:effectExtent l="0" t="0" r="6985" b="3810"/>
            <wp:wrapTopAndBottom/>
            <wp:docPr id="71430289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02897" name="Picture 1" descr="Diagram&#10;&#10;Description automatically generated"/>
                    <pic:cNvPicPr/>
                  </pic:nvPicPr>
                  <pic:blipFill rotWithShape="1">
                    <a:blip r:embed="rId16">
                      <a:extLst>
                        <a:ext uri="{28A0092B-C50C-407E-A947-70E740481C1C}">
                          <a14:useLocalDpi xmlns:a14="http://schemas.microsoft.com/office/drawing/2010/main" val="0"/>
                        </a:ext>
                      </a:extLst>
                    </a:blip>
                    <a:srcRect t="12635"/>
                    <a:stretch/>
                  </pic:blipFill>
                  <pic:spPr bwMode="auto">
                    <a:xfrm>
                      <a:off x="0" y="0"/>
                      <a:ext cx="5974715" cy="3025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C5DF1">
        <w:rPr>
          <w:rFonts w:cstheme="minorHAnsi"/>
        </w:rPr>
        <w:t>Provide a simple line diagram that illustrates the nature and flow of your facility’s processes from raw materials to final product. Place particular interest on processes that generate wastewater and how they interface with your pretreatment system.</w:t>
      </w:r>
    </w:p>
    <w:p w14:paraId="5F118C3F" w14:textId="77777777" w:rsidR="00725F33" w:rsidRPr="001C5DF1" w:rsidRDefault="00725F33" w:rsidP="001C5DF1">
      <w:pPr>
        <w:rPr>
          <w:rFonts w:cstheme="minorHAnsi"/>
        </w:rPr>
      </w:pPr>
      <w:r w:rsidRPr="001C5DF1">
        <w:rPr>
          <w:rFonts w:cstheme="minorHAnsi"/>
        </w:rPr>
        <w:br w:type="page"/>
      </w:r>
    </w:p>
    <w:p w14:paraId="3F3E2F0B" w14:textId="77777777" w:rsidR="00725F33" w:rsidRPr="00945EDD" w:rsidRDefault="00725F33" w:rsidP="001C5DF1">
      <w:pPr>
        <w:pStyle w:val="Heading1"/>
        <w:rPr>
          <w:sz w:val="36"/>
          <w:szCs w:val="36"/>
        </w:rPr>
      </w:pPr>
      <w:r w:rsidRPr="00945EDD">
        <w:rPr>
          <w:sz w:val="36"/>
          <w:szCs w:val="36"/>
        </w:rPr>
        <w:lastRenderedPageBreak/>
        <w:t>Appendix E –</w:t>
      </w:r>
      <w:r w:rsidRPr="00945EDD">
        <w:rPr>
          <w:sz w:val="36"/>
          <w:szCs w:val="36"/>
        </w:rPr>
        <w:br/>
        <w:t xml:space="preserve">Pretreatment System Description Examples </w:t>
      </w:r>
    </w:p>
    <w:p w14:paraId="4F9F90E3" w14:textId="77777777" w:rsidR="00725F33" w:rsidRPr="001C5DF1" w:rsidRDefault="00725F33" w:rsidP="001C5DF1">
      <w:pPr>
        <w:rPr>
          <w:rFonts w:cstheme="minorHAnsi"/>
          <w:i/>
          <w:iCs/>
        </w:rPr>
      </w:pPr>
      <w:r w:rsidRPr="001C5DF1">
        <w:rPr>
          <w:rFonts w:cstheme="minorHAnsi"/>
          <w:i/>
          <w:iCs/>
        </w:rPr>
        <w:t xml:space="preserve">Narrative Example: </w:t>
      </w:r>
    </w:p>
    <w:p w14:paraId="378630C7" w14:textId="77777777" w:rsidR="00725F33" w:rsidRPr="001C5DF1" w:rsidRDefault="00725F33" w:rsidP="001C5DF1">
      <w:pPr>
        <w:rPr>
          <w:rFonts w:cstheme="minorHAnsi"/>
        </w:rPr>
      </w:pPr>
      <w:r w:rsidRPr="001C5DF1">
        <w:rPr>
          <w:rFonts w:cstheme="minorHAnsi"/>
        </w:rPr>
        <w:t>The pretreatment process operates as a batch treatment system. Process wastewater is collected in a 1000 gallon collection tank. After collection, flows are sent to a 500 gallon pH adjustment tank where neutralization chemicals, either 50% NaOH or 50% HNO</w:t>
      </w:r>
      <w:r w:rsidRPr="001C5DF1">
        <w:rPr>
          <w:rFonts w:cstheme="minorHAnsi"/>
          <w:vertAlign w:val="subscript"/>
        </w:rPr>
        <w:t>3</w:t>
      </w:r>
      <w:r w:rsidRPr="001C5DF1">
        <w:rPr>
          <w:rFonts w:cstheme="minorHAnsi"/>
        </w:rPr>
        <w:t>/H</w:t>
      </w:r>
      <w:r w:rsidRPr="001C5DF1">
        <w:rPr>
          <w:rFonts w:cstheme="minorHAnsi"/>
          <w:vertAlign w:val="subscript"/>
        </w:rPr>
        <w:t>3</w:t>
      </w:r>
      <w:r w:rsidRPr="001C5DF1">
        <w:rPr>
          <w:rFonts w:cstheme="minorHAnsi"/>
        </w:rPr>
        <w:t>PO</w:t>
      </w:r>
      <w:r w:rsidRPr="001C5DF1">
        <w:rPr>
          <w:rFonts w:cstheme="minorHAnsi"/>
          <w:vertAlign w:val="subscript"/>
        </w:rPr>
        <w:t>4</w:t>
      </w:r>
      <w:r w:rsidRPr="001C5DF1">
        <w:rPr>
          <w:rFonts w:cstheme="minorHAnsi"/>
        </w:rPr>
        <w:t xml:space="preserve">, are added to achieve set points. After pH adjustment, flow is sent to a 500 gallon Polymer Addition Tank for mixing and polymer addition. Flows are then sent to a 500 gallon Clarification Tank for flocculant to settle out. Solids settled from the Clarification Tank are removed for third party disposal. Effluent from the Clarification Tank is sent to a 500 gallon Final pH Adjustment Tank where pH is monitored and adjusted as needed to meet discharge set points. When effluent is within pH set points, flows are discharged through Outfall 001, with Flow and pH monitoring equipment to record monitoring data. </w:t>
      </w:r>
    </w:p>
    <w:p w14:paraId="320A13BE" w14:textId="77777777" w:rsidR="00725F33" w:rsidRPr="001C5DF1" w:rsidRDefault="00725F33" w:rsidP="001C5DF1">
      <w:pPr>
        <w:rPr>
          <w:rFonts w:cstheme="minorHAnsi"/>
          <w:i/>
          <w:iCs/>
        </w:rPr>
      </w:pPr>
      <w:r w:rsidRPr="001C5DF1">
        <w:rPr>
          <w:rFonts w:cstheme="minorHAnsi"/>
          <w:i/>
          <w:iCs/>
        </w:rPr>
        <w:t xml:space="preserve">Diagram Example: </w:t>
      </w:r>
    </w:p>
    <w:p w14:paraId="47A42482" w14:textId="77777777" w:rsidR="00725F33" w:rsidRPr="001C5DF1" w:rsidRDefault="00725F33" w:rsidP="001C5DF1">
      <w:pPr>
        <w:rPr>
          <w:rFonts w:cstheme="minorHAnsi"/>
        </w:rPr>
      </w:pPr>
      <w:r w:rsidRPr="001C5DF1">
        <w:rPr>
          <w:rFonts w:cstheme="minorHAnsi"/>
          <w:noProof/>
        </w:rPr>
        <w:drawing>
          <wp:inline distT="0" distB="0" distL="0" distR="0" wp14:anchorId="55276C70" wp14:editId="52DFAF90">
            <wp:extent cx="5929918" cy="1846982"/>
            <wp:effectExtent l="0" t="0" r="0" b="1270"/>
            <wp:docPr id="8507224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2242" name="Picture 2"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4600" cy="1857784"/>
                    </a:xfrm>
                    <a:prstGeom prst="rect">
                      <a:avLst/>
                    </a:prstGeom>
                    <a:noFill/>
                  </pic:spPr>
                </pic:pic>
              </a:graphicData>
            </a:graphic>
          </wp:inline>
        </w:drawing>
      </w:r>
    </w:p>
    <w:p w14:paraId="7F1969D0" w14:textId="77777777" w:rsidR="00725F33" w:rsidRPr="001C5DF1" w:rsidRDefault="00725F33" w:rsidP="001C5DF1"/>
    <w:p w14:paraId="60DA2FC4" w14:textId="77777777" w:rsidR="00725F33" w:rsidRPr="00795047" w:rsidRDefault="00725F33" w:rsidP="00B02B59">
      <w:pPr>
        <w:spacing w:after="200" w:line="276" w:lineRule="auto"/>
        <w:contextualSpacing/>
        <w:rPr>
          <w:rFonts w:asciiTheme="majorHAnsi" w:eastAsia="Calibri" w:hAnsiTheme="majorHAnsi" w:cstheme="majorHAnsi"/>
          <w:i/>
          <w:iCs/>
        </w:rPr>
      </w:pPr>
    </w:p>
    <w:sectPr w:rsidR="00725F33" w:rsidRPr="00795047" w:rsidSect="006A5A58">
      <w:footerReference w:type="default" r:id="rId18"/>
      <w:type w:val="continuous"/>
      <w:pgSz w:w="12240" w:h="15840"/>
      <w:pgMar w:top="1620" w:right="1440" w:bottom="720" w:left="1440" w:header="724" w:footer="621"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30B0C" w14:textId="77777777" w:rsidR="00070EE0" w:rsidRDefault="00070EE0">
      <w:pPr>
        <w:spacing w:after="0" w:line="240" w:lineRule="auto"/>
      </w:pPr>
      <w:r>
        <w:separator/>
      </w:r>
    </w:p>
    <w:p w14:paraId="01B8C335" w14:textId="77777777" w:rsidR="00494B75" w:rsidRDefault="00494B75"/>
    <w:p w14:paraId="0EBA8DD3" w14:textId="77777777" w:rsidR="00494B75" w:rsidRDefault="00494B75" w:rsidP="00A3001C"/>
    <w:p w14:paraId="6FF16725" w14:textId="77777777" w:rsidR="00494B75" w:rsidRDefault="00494B75" w:rsidP="00A3001C"/>
  </w:endnote>
  <w:endnote w:type="continuationSeparator" w:id="0">
    <w:p w14:paraId="7656AEB2" w14:textId="77777777" w:rsidR="00070EE0" w:rsidRDefault="00070EE0">
      <w:pPr>
        <w:spacing w:after="0" w:line="240" w:lineRule="auto"/>
      </w:pPr>
      <w:r>
        <w:continuationSeparator/>
      </w:r>
    </w:p>
    <w:p w14:paraId="4B738A49" w14:textId="77777777" w:rsidR="00494B75" w:rsidRDefault="00494B75"/>
    <w:p w14:paraId="0BD5EF78" w14:textId="77777777" w:rsidR="00494B75" w:rsidRDefault="00494B75" w:rsidP="00A3001C"/>
    <w:p w14:paraId="547DD1B1" w14:textId="77777777" w:rsidR="00494B75" w:rsidRDefault="00494B75" w:rsidP="00A3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210671"/>
      <w:docPartObj>
        <w:docPartGallery w:val="Page Numbers (Bottom of Page)"/>
        <w:docPartUnique/>
      </w:docPartObj>
    </w:sdtPr>
    <w:sdtEndPr>
      <w:rPr>
        <w:noProof/>
        <w:color w:val="00467F"/>
      </w:rPr>
    </w:sdtEndPr>
    <w:sdtContent>
      <w:p w14:paraId="5DA4791E" w14:textId="3041C509" w:rsidR="00494B75" w:rsidRPr="00D87490" w:rsidRDefault="00E95472" w:rsidP="00D87490">
        <w:pPr>
          <w:pStyle w:val="Footer"/>
          <w:tabs>
            <w:tab w:val="clear" w:pos="4680"/>
          </w:tabs>
          <w:rPr>
            <w:color w:val="00467F"/>
          </w:rPr>
        </w:pPr>
        <w:r w:rsidRPr="00B31E68">
          <w:rPr>
            <w:color w:val="00477F" w:themeColor="text2"/>
          </w:rPr>
          <w:t xml:space="preserve">Revision 1: Effective </w:t>
        </w:r>
        <w:r w:rsidR="00B4234F">
          <w:rPr>
            <w:color w:val="00477F" w:themeColor="text2"/>
          </w:rPr>
          <w:t>09</w:t>
        </w:r>
        <w:r w:rsidRPr="00B31E68">
          <w:rPr>
            <w:color w:val="00477F" w:themeColor="text2"/>
          </w:rPr>
          <w:t>/</w:t>
        </w:r>
        <w:r w:rsidR="00B4234F">
          <w:rPr>
            <w:color w:val="00477F" w:themeColor="text2"/>
          </w:rPr>
          <w:t>2024</w:t>
        </w:r>
        <w:r w:rsidR="00C521A1">
          <w:rPr>
            <w:color w:val="00467F"/>
          </w:rPr>
          <w:tab/>
        </w:r>
        <w:r w:rsidR="00494B75" w:rsidRPr="00494B75">
          <w:rPr>
            <w:noProof/>
            <w:color w:val="00467F"/>
          </w:rPr>
          <w:t xml:space="preserve">Page </w:t>
        </w:r>
        <w:r w:rsidR="00494B75" w:rsidRPr="00494B75">
          <w:rPr>
            <w:b/>
            <w:bCs/>
            <w:noProof/>
            <w:color w:val="00467F"/>
          </w:rPr>
          <w:fldChar w:fldCharType="begin"/>
        </w:r>
        <w:r w:rsidR="00494B75" w:rsidRPr="00494B75">
          <w:rPr>
            <w:b/>
            <w:bCs/>
            <w:noProof/>
            <w:color w:val="00467F"/>
          </w:rPr>
          <w:instrText xml:space="preserve"> PAGE  \* Arabic  \* MERGEFORMAT </w:instrText>
        </w:r>
        <w:r w:rsidR="00494B75" w:rsidRPr="00494B75">
          <w:rPr>
            <w:b/>
            <w:bCs/>
            <w:noProof/>
            <w:color w:val="00467F"/>
          </w:rPr>
          <w:fldChar w:fldCharType="separate"/>
        </w:r>
        <w:r w:rsidR="00494B75" w:rsidRPr="00494B75">
          <w:rPr>
            <w:b/>
            <w:bCs/>
            <w:noProof/>
            <w:color w:val="00467F"/>
          </w:rPr>
          <w:t>1</w:t>
        </w:r>
        <w:r w:rsidR="00494B75" w:rsidRPr="00494B75">
          <w:rPr>
            <w:b/>
            <w:bCs/>
            <w:noProof/>
            <w:color w:val="00467F"/>
          </w:rPr>
          <w:fldChar w:fldCharType="end"/>
        </w:r>
        <w:r w:rsidR="00494B75" w:rsidRPr="00494B75">
          <w:rPr>
            <w:noProof/>
            <w:color w:val="00467F"/>
          </w:rPr>
          <w:t xml:space="preserve"> of </w:t>
        </w:r>
        <w:r w:rsidR="006A5A58">
          <w:rPr>
            <w:b/>
            <w:bCs/>
            <w:noProof/>
            <w:color w:val="00467F"/>
          </w:rPr>
          <w:t>15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283724"/>
      <w:docPartObj>
        <w:docPartGallery w:val="Page Numbers (Bottom of Page)"/>
        <w:docPartUnique/>
      </w:docPartObj>
    </w:sdtPr>
    <w:sdtEndPr>
      <w:rPr>
        <w:noProof/>
      </w:rPr>
    </w:sdtEndPr>
    <w:sdtContent>
      <w:p w14:paraId="2C591EBA" w14:textId="4F9E7FF3" w:rsidR="006A5A58" w:rsidRDefault="006A5A58">
        <w:pPr>
          <w:pStyle w:val="Footer"/>
          <w:jc w:val="right"/>
        </w:pPr>
        <w:r w:rsidRPr="00B31E68">
          <w:rPr>
            <w:color w:val="00477F" w:themeColor="text2"/>
          </w:rPr>
          <w:t xml:space="preserve">Revision 1: Effective </w:t>
        </w:r>
        <w:r w:rsidR="00EE06AE">
          <w:rPr>
            <w:color w:val="00477F" w:themeColor="text2"/>
          </w:rPr>
          <w:t>09/2024</w:t>
        </w:r>
        <w:r>
          <w:t xml:space="preserve"> </w:t>
        </w:r>
        <w:r>
          <w:tab/>
        </w:r>
        <w:r>
          <w:tab/>
        </w:r>
        <w:r w:rsidRPr="006A5A58">
          <w:rPr>
            <w:color w:val="00477F" w:themeColor="text2"/>
          </w:rPr>
          <w:fldChar w:fldCharType="begin"/>
        </w:r>
        <w:r w:rsidRPr="006A5A58">
          <w:rPr>
            <w:color w:val="00477F" w:themeColor="text2"/>
          </w:rPr>
          <w:instrText xml:space="preserve"> PAGE   \* MERGEFORMAT </w:instrText>
        </w:r>
        <w:r w:rsidRPr="006A5A58">
          <w:rPr>
            <w:color w:val="00477F" w:themeColor="text2"/>
          </w:rPr>
          <w:fldChar w:fldCharType="separate"/>
        </w:r>
        <w:r w:rsidRPr="006A5A58">
          <w:rPr>
            <w:noProof/>
            <w:color w:val="00477F" w:themeColor="text2"/>
          </w:rPr>
          <w:t>2</w:t>
        </w:r>
        <w:r w:rsidRPr="006A5A58">
          <w:rPr>
            <w:noProof/>
            <w:color w:val="00477F" w:themeColor="text2"/>
          </w:rPr>
          <w:fldChar w:fldCharType="end"/>
        </w:r>
      </w:p>
    </w:sdtContent>
  </w:sdt>
  <w:p w14:paraId="71791127" w14:textId="279F7BB2" w:rsidR="006A5A58" w:rsidRPr="00D87490" w:rsidRDefault="006A5A58" w:rsidP="00D87490">
    <w:pPr>
      <w:pStyle w:val="Footer"/>
      <w:tabs>
        <w:tab w:val="clear" w:pos="4680"/>
      </w:tabs>
      <w:rPr>
        <w:color w:val="0046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1FB36" w14:textId="77777777" w:rsidR="00070EE0" w:rsidRDefault="00070EE0">
      <w:pPr>
        <w:spacing w:after="0" w:line="240" w:lineRule="auto"/>
      </w:pPr>
      <w:r>
        <w:separator/>
      </w:r>
    </w:p>
    <w:p w14:paraId="21208057" w14:textId="77777777" w:rsidR="00494B75" w:rsidRDefault="00494B75"/>
    <w:p w14:paraId="5B294932" w14:textId="77777777" w:rsidR="00494B75" w:rsidRDefault="00494B75" w:rsidP="00A3001C"/>
    <w:p w14:paraId="07F0BB06" w14:textId="77777777" w:rsidR="00494B75" w:rsidRDefault="00494B75" w:rsidP="00A3001C"/>
  </w:footnote>
  <w:footnote w:type="continuationSeparator" w:id="0">
    <w:p w14:paraId="37EACC99" w14:textId="77777777" w:rsidR="00070EE0" w:rsidRDefault="00070EE0">
      <w:pPr>
        <w:spacing w:after="0" w:line="240" w:lineRule="auto"/>
      </w:pPr>
      <w:r>
        <w:continuationSeparator/>
      </w:r>
    </w:p>
    <w:p w14:paraId="5B73B0ED" w14:textId="77777777" w:rsidR="00494B75" w:rsidRDefault="00494B75"/>
    <w:p w14:paraId="1C650509" w14:textId="77777777" w:rsidR="00494B75" w:rsidRDefault="00494B75" w:rsidP="00A3001C"/>
    <w:p w14:paraId="4F196EAB" w14:textId="77777777" w:rsidR="00494B75" w:rsidRDefault="00494B75" w:rsidP="00A30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7A68" w14:textId="1AE577B7" w:rsidR="00C521A1" w:rsidRPr="00070EE0" w:rsidRDefault="00C521A1" w:rsidP="000E3A97">
    <w:pPr>
      <w:pStyle w:val="Title"/>
      <w:rPr>
        <w:sz w:val="38"/>
        <w:szCs w:val="38"/>
      </w:rPr>
    </w:pPr>
    <w:r w:rsidRPr="00070EE0">
      <w:rPr>
        <w:sz w:val="38"/>
        <w:szCs w:val="38"/>
      </w:rPr>
      <w:drawing>
        <wp:anchor distT="0" distB="0" distL="114300" distR="114300" simplePos="0" relativeHeight="251665408" behindDoc="0" locked="0" layoutInCell="1" allowOverlap="1" wp14:anchorId="7DD25635" wp14:editId="09423B00">
          <wp:simplePos x="0" y="0"/>
          <wp:positionH relativeFrom="margin">
            <wp:posOffset>-205105</wp:posOffset>
          </wp:positionH>
          <wp:positionV relativeFrom="margin">
            <wp:posOffset>-848881</wp:posOffset>
          </wp:positionV>
          <wp:extent cx="1371600" cy="564444"/>
          <wp:effectExtent l="0" t="0" r="0" b="0"/>
          <wp:wrapSquare wrapText="bothSides"/>
          <wp:docPr id="533574518" name="Picture 5335745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564444"/>
                  </a:xfrm>
                  <a:prstGeom prst="rect">
                    <a:avLst/>
                  </a:prstGeom>
                </pic:spPr>
              </pic:pic>
            </a:graphicData>
          </a:graphic>
        </wp:anchor>
      </w:drawing>
    </w:r>
    <w:r w:rsidR="00070EE0" w:rsidRPr="00070EE0">
      <w:rPr>
        <w:sz w:val="38"/>
        <w:szCs w:val="38"/>
      </w:rPr>
      <w:t>Industrial Discharge Permit Application</w:t>
    </w:r>
  </w:p>
  <w:p w14:paraId="6EFDCB82" w14:textId="61A39CB2" w:rsidR="00C521A1" w:rsidRDefault="00C521A1" w:rsidP="002B7FF6">
    <w:pPr>
      <w:pStyle w:val="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2E0A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4AF5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84F2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F2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B8F9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10AF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F040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3C69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81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B23A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224A4"/>
    <w:multiLevelType w:val="hybridMultilevel"/>
    <w:tmpl w:val="BB8E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106C8"/>
    <w:multiLevelType w:val="hybridMultilevel"/>
    <w:tmpl w:val="8E12C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46A10"/>
    <w:multiLevelType w:val="hybridMultilevel"/>
    <w:tmpl w:val="5FBE5A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4439D"/>
    <w:multiLevelType w:val="hybridMultilevel"/>
    <w:tmpl w:val="3CDAD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108CF"/>
    <w:multiLevelType w:val="hybridMultilevel"/>
    <w:tmpl w:val="4F56237A"/>
    <w:lvl w:ilvl="0" w:tplc="50C88C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47585"/>
    <w:multiLevelType w:val="hybridMultilevel"/>
    <w:tmpl w:val="73CE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D3465"/>
    <w:multiLevelType w:val="hybridMultilevel"/>
    <w:tmpl w:val="AEEC20A0"/>
    <w:lvl w:ilvl="0" w:tplc="DAEE9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D2FCB"/>
    <w:multiLevelType w:val="hybridMultilevel"/>
    <w:tmpl w:val="C6B6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B3A63"/>
    <w:multiLevelType w:val="hybridMultilevel"/>
    <w:tmpl w:val="925666D4"/>
    <w:lvl w:ilvl="0" w:tplc="2FB0F3A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86062"/>
    <w:multiLevelType w:val="hybridMultilevel"/>
    <w:tmpl w:val="A052D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E0497"/>
    <w:multiLevelType w:val="hybridMultilevel"/>
    <w:tmpl w:val="EE9A2AE6"/>
    <w:lvl w:ilvl="0" w:tplc="4EFC68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0BE0"/>
    <w:multiLevelType w:val="hybridMultilevel"/>
    <w:tmpl w:val="DDBE6A3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FE4911"/>
    <w:multiLevelType w:val="hybridMultilevel"/>
    <w:tmpl w:val="5C129EA2"/>
    <w:lvl w:ilvl="0" w:tplc="373ED6EA">
      <w:start w:val="1"/>
      <w:numFmt w:val="low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85073">
    <w:abstractNumId w:val="15"/>
  </w:num>
  <w:num w:numId="2" w16cid:durableId="536359331">
    <w:abstractNumId w:val="18"/>
  </w:num>
  <w:num w:numId="3" w16cid:durableId="442501204">
    <w:abstractNumId w:val="11"/>
  </w:num>
  <w:num w:numId="4" w16cid:durableId="960378071">
    <w:abstractNumId w:val="13"/>
  </w:num>
  <w:num w:numId="5" w16cid:durableId="1383865221">
    <w:abstractNumId w:val="0"/>
  </w:num>
  <w:num w:numId="6" w16cid:durableId="2087023642">
    <w:abstractNumId w:val="1"/>
  </w:num>
  <w:num w:numId="7" w16cid:durableId="508640916">
    <w:abstractNumId w:val="2"/>
  </w:num>
  <w:num w:numId="8" w16cid:durableId="866680470">
    <w:abstractNumId w:val="3"/>
  </w:num>
  <w:num w:numId="9" w16cid:durableId="2065323526">
    <w:abstractNumId w:val="8"/>
  </w:num>
  <w:num w:numId="10" w16cid:durableId="72241696">
    <w:abstractNumId w:val="4"/>
  </w:num>
  <w:num w:numId="11" w16cid:durableId="1618871691">
    <w:abstractNumId w:val="5"/>
  </w:num>
  <w:num w:numId="12" w16cid:durableId="1603221784">
    <w:abstractNumId w:val="6"/>
  </w:num>
  <w:num w:numId="13" w16cid:durableId="2104448856">
    <w:abstractNumId w:val="7"/>
  </w:num>
  <w:num w:numId="14" w16cid:durableId="279149510">
    <w:abstractNumId w:val="9"/>
  </w:num>
  <w:num w:numId="15" w16cid:durableId="1953437731">
    <w:abstractNumId w:val="0"/>
  </w:num>
  <w:num w:numId="16" w16cid:durableId="1185441023">
    <w:abstractNumId w:val="1"/>
  </w:num>
  <w:num w:numId="17" w16cid:durableId="1571382970">
    <w:abstractNumId w:val="2"/>
  </w:num>
  <w:num w:numId="18" w16cid:durableId="1125347660">
    <w:abstractNumId w:val="3"/>
  </w:num>
  <w:num w:numId="19" w16cid:durableId="2075541850">
    <w:abstractNumId w:val="8"/>
  </w:num>
  <w:num w:numId="20" w16cid:durableId="1804804921">
    <w:abstractNumId w:val="4"/>
  </w:num>
  <w:num w:numId="21" w16cid:durableId="235475294">
    <w:abstractNumId w:val="5"/>
  </w:num>
  <w:num w:numId="22" w16cid:durableId="879127717">
    <w:abstractNumId w:val="6"/>
  </w:num>
  <w:num w:numId="23" w16cid:durableId="1615360257">
    <w:abstractNumId w:val="7"/>
  </w:num>
  <w:num w:numId="24" w16cid:durableId="1081482781">
    <w:abstractNumId w:val="9"/>
  </w:num>
  <w:num w:numId="25" w16cid:durableId="1182205385">
    <w:abstractNumId w:val="0"/>
  </w:num>
  <w:num w:numId="26" w16cid:durableId="1332371682">
    <w:abstractNumId w:val="1"/>
  </w:num>
  <w:num w:numId="27" w16cid:durableId="1574313911">
    <w:abstractNumId w:val="2"/>
  </w:num>
  <w:num w:numId="28" w16cid:durableId="1029374535">
    <w:abstractNumId w:val="3"/>
  </w:num>
  <w:num w:numId="29" w16cid:durableId="695275226">
    <w:abstractNumId w:val="8"/>
  </w:num>
  <w:num w:numId="30" w16cid:durableId="659310119">
    <w:abstractNumId w:val="4"/>
  </w:num>
  <w:num w:numId="31" w16cid:durableId="908853294">
    <w:abstractNumId w:val="5"/>
  </w:num>
  <w:num w:numId="32" w16cid:durableId="1164128171">
    <w:abstractNumId w:val="6"/>
  </w:num>
  <w:num w:numId="33" w16cid:durableId="620112973">
    <w:abstractNumId w:val="7"/>
  </w:num>
  <w:num w:numId="34" w16cid:durableId="17855557">
    <w:abstractNumId w:val="9"/>
  </w:num>
  <w:num w:numId="35" w16cid:durableId="1896770487">
    <w:abstractNumId w:val="10"/>
  </w:num>
  <w:num w:numId="36" w16cid:durableId="510488435">
    <w:abstractNumId w:val="19"/>
  </w:num>
  <w:num w:numId="37" w16cid:durableId="558397630">
    <w:abstractNumId w:val="16"/>
  </w:num>
  <w:num w:numId="38" w16cid:durableId="1440099252">
    <w:abstractNumId w:val="17"/>
  </w:num>
  <w:num w:numId="39" w16cid:durableId="1151404776">
    <w:abstractNumId w:val="20"/>
  </w:num>
  <w:num w:numId="40" w16cid:durableId="1289580068">
    <w:abstractNumId w:val="22"/>
  </w:num>
  <w:num w:numId="41" w16cid:durableId="114299829">
    <w:abstractNumId w:val="14"/>
  </w:num>
  <w:num w:numId="42" w16cid:durableId="1375423500">
    <w:abstractNumId w:val="12"/>
  </w:num>
  <w:num w:numId="43" w16cid:durableId="140614825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E0"/>
    <w:rsid w:val="0000044C"/>
    <w:rsid w:val="00013947"/>
    <w:rsid w:val="00035572"/>
    <w:rsid w:val="000376DA"/>
    <w:rsid w:val="00045344"/>
    <w:rsid w:val="00052E88"/>
    <w:rsid w:val="00070EE0"/>
    <w:rsid w:val="000831CC"/>
    <w:rsid w:val="00092EAE"/>
    <w:rsid w:val="000C0F27"/>
    <w:rsid w:val="000D62A4"/>
    <w:rsid w:val="000E3A97"/>
    <w:rsid w:val="000F5F1C"/>
    <w:rsid w:val="0010021B"/>
    <w:rsid w:val="00100F59"/>
    <w:rsid w:val="00110F62"/>
    <w:rsid w:val="00111646"/>
    <w:rsid w:val="00112C4B"/>
    <w:rsid w:val="001137F6"/>
    <w:rsid w:val="001239B6"/>
    <w:rsid w:val="001343CC"/>
    <w:rsid w:val="00141C36"/>
    <w:rsid w:val="00152E2E"/>
    <w:rsid w:val="00165B35"/>
    <w:rsid w:val="00173188"/>
    <w:rsid w:val="00175BA2"/>
    <w:rsid w:val="00185E5A"/>
    <w:rsid w:val="001C6FA3"/>
    <w:rsid w:val="001D7BE7"/>
    <w:rsid w:val="001E004A"/>
    <w:rsid w:val="00211AC4"/>
    <w:rsid w:val="00213936"/>
    <w:rsid w:val="002255E6"/>
    <w:rsid w:val="00225669"/>
    <w:rsid w:val="00225BF1"/>
    <w:rsid w:val="002310FF"/>
    <w:rsid w:val="00236290"/>
    <w:rsid w:val="00240EB2"/>
    <w:rsid w:val="00262CA3"/>
    <w:rsid w:val="00273E88"/>
    <w:rsid w:val="00290AB1"/>
    <w:rsid w:val="002B4F30"/>
    <w:rsid w:val="002B5424"/>
    <w:rsid w:val="002B7728"/>
    <w:rsid w:val="002B7FF6"/>
    <w:rsid w:val="002C3437"/>
    <w:rsid w:val="002E2B65"/>
    <w:rsid w:val="002E7855"/>
    <w:rsid w:val="00335856"/>
    <w:rsid w:val="0034091B"/>
    <w:rsid w:val="00340C1C"/>
    <w:rsid w:val="003749CB"/>
    <w:rsid w:val="00377734"/>
    <w:rsid w:val="0038203E"/>
    <w:rsid w:val="0039082E"/>
    <w:rsid w:val="003A4DE5"/>
    <w:rsid w:val="003B008E"/>
    <w:rsid w:val="003B18C9"/>
    <w:rsid w:val="003B78F7"/>
    <w:rsid w:val="003C2363"/>
    <w:rsid w:val="003D7C7A"/>
    <w:rsid w:val="003E2EEC"/>
    <w:rsid w:val="003E433D"/>
    <w:rsid w:val="003E6290"/>
    <w:rsid w:val="003F74EA"/>
    <w:rsid w:val="00402AF3"/>
    <w:rsid w:val="00415861"/>
    <w:rsid w:val="0042165D"/>
    <w:rsid w:val="00425FE8"/>
    <w:rsid w:val="004462C1"/>
    <w:rsid w:val="00481001"/>
    <w:rsid w:val="00490D27"/>
    <w:rsid w:val="0049381E"/>
    <w:rsid w:val="00494B75"/>
    <w:rsid w:val="004A0BA6"/>
    <w:rsid w:val="004B07FC"/>
    <w:rsid w:val="004B4BA1"/>
    <w:rsid w:val="004D72B2"/>
    <w:rsid w:val="004E1D86"/>
    <w:rsid w:val="004F144A"/>
    <w:rsid w:val="004F7661"/>
    <w:rsid w:val="00510BA5"/>
    <w:rsid w:val="00533AE5"/>
    <w:rsid w:val="00533D8C"/>
    <w:rsid w:val="00537909"/>
    <w:rsid w:val="00540912"/>
    <w:rsid w:val="00542FAB"/>
    <w:rsid w:val="00553E4E"/>
    <w:rsid w:val="005658C1"/>
    <w:rsid w:val="00575D70"/>
    <w:rsid w:val="00586060"/>
    <w:rsid w:val="00587411"/>
    <w:rsid w:val="005909C3"/>
    <w:rsid w:val="005A2B5C"/>
    <w:rsid w:val="005B3326"/>
    <w:rsid w:val="005B6A0A"/>
    <w:rsid w:val="005B78D0"/>
    <w:rsid w:val="005D6036"/>
    <w:rsid w:val="005E75DD"/>
    <w:rsid w:val="0060052F"/>
    <w:rsid w:val="00607AFD"/>
    <w:rsid w:val="00620C41"/>
    <w:rsid w:val="00621B9C"/>
    <w:rsid w:val="006244C8"/>
    <w:rsid w:val="00627B9C"/>
    <w:rsid w:val="00666156"/>
    <w:rsid w:val="006A5A58"/>
    <w:rsid w:val="006B5D5E"/>
    <w:rsid w:val="006F4C47"/>
    <w:rsid w:val="006F4D38"/>
    <w:rsid w:val="006F55E3"/>
    <w:rsid w:val="00704661"/>
    <w:rsid w:val="00721E17"/>
    <w:rsid w:val="00725F33"/>
    <w:rsid w:val="00726DCE"/>
    <w:rsid w:val="00731A6A"/>
    <w:rsid w:val="0073774C"/>
    <w:rsid w:val="00762EA6"/>
    <w:rsid w:val="00771BA1"/>
    <w:rsid w:val="00777E7A"/>
    <w:rsid w:val="007848EE"/>
    <w:rsid w:val="00795047"/>
    <w:rsid w:val="0079658E"/>
    <w:rsid w:val="007A7708"/>
    <w:rsid w:val="00801DA2"/>
    <w:rsid w:val="008067C8"/>
    <w:rsid w:val="00813F8A"/>
    <w:rsid w:val="00816C94"/>
    <w:rsid w:val="00822890"/>
    <w:rsid w:val="00830569"/>
    <w:rsid w:val="00832AC9"/>
    <w:rsid w:val="00840603"/>
    <w:rsid w:val="00845B9F"/>
    <w:rsid w:val="00847CB2"/>
    <w:rsid w:val="0086329D"/>
    <w:rsid w:val="00865E90"/>
    <w:rsid w:val="00883D69"/>
    <w:rsid w:val="008A0A4E"/>
    <w:rsid w:val="008A1CAF"/>
    <w:rsid w:val="008A78F6"/>
    <w:rsid w:val="008B67F9"/>
    <w:rsid w:val="008C15B4"/>
    <w:rsid w:val="008C4D9A"/>
    <w:rsid w:val="008C5F53"/>
    <w:rsid w:val="008D61DA"/>
    <w:rsid w:val="008F2CA4"/>
    <w:rsid w:val="00900DC5"/>
    <w:rsid w:val="00917335"/>
    <w:rsid w:val="00951E2D"/>
    <w:rsid w:val="00956695"/>
    <w:rsid w:val="00957682"/>
    <w:rsid w:val="009846C5"/>
    <w:rsid w:val="009A2EC8"/>
    <w:rsid w:val="009B4123"/>
    <w:rsid w:val="00A06792"/>
    <w:rsid w:val="00A3001C"/>
    <w:rsid w:val="00A423FB"/>
    <w:rsid w:val="00A427ED"/>
    <w:rsid w:val="00A5565E"/>
    <w:rsid w:val="00A55DA5"/>
    <w:rsid w:val="00A644B7"/>
    <w:rsid w:val="00A66CA7"/>
    <w:rsid w:val="00A836B8"/>
    <w:rsid w:val="00AA4EFB"/>
    <w:rsid w:val="00AB4F4C"/>
    <w:rsid w:val="00AB696C"/>
    <w:rsid w:val="00AC5A7F"/>
    <w:rsid w:val="00AE616C"/>
    <w:rsid w:val="00B0194F"/>
    <w:rsid w:val="00B02B59"/>
    <w:rsid w:val="00B2110A"/>
    <w:rsid w:val="00B31E68"/>
    <w:rsid w:val="00B4234F"/>
    <w:rsid w:val="00B43C24"/>
    <w:rsid w:val="00B43DF5"/>
    <w:rsid w:val="00B46672"/>
    <w:rsid w:val="00B47A8C"/>
    <w:rsid w:val="00B575A7"/>
    <w:rsid w:val="00B62888"/>
    <w:rsid w:val="00B72B88"/>
    <w:rsid w:val="00B772EA"/>
    <w:rsid w:val="00B87E6C"/>
    <w:rsid w:val="00B940F3"/>
    <w:rsid w:val="00BA6118"/>
    <w:rsid w:val="00BB43A1"/>
    <w:rsid w:val="00BD41FD"/>
    <w:rsid w:val="00BE6629"/>
    <w:rsid w:val="00BE698D"/>
    <w:rsid w:val="00BF5D2E"/>
    <w:rsid w:val="00C1193F"/>
    <w:rsid w:val="00C21075"/>
    <w:rsid w:val="00C521A1"/>
    <w:rsid w:val="00C53D16"/>
    <w:rsid w:val="00C61D5D"/>
    <w:rsid w:val="00C66F5B"/>
    <w:rsid w:val="00C7071D"/>
    <w:rsid w:val="00C713E3"/>
    <w:rsid w:val="00C76DD2"/>
    <w:rsid w:val="00C818E5"/>
    <w:rsid w:val="00C92938"/>
    <w:rsid w:val="00C95C4E"/>
    <w:rsid w:val="00CA2B4C"/>
    <w:rsid w:val="00CA3BAD"/>
    <w:rsid w:val="00CC5B5F"/>
    <w:rsid w:val="00CE230C"/>
    <w:rsid w:val="00D01343"/>
    <w:rsid w:val="00D06BBD"/>
    <w:rsid w:val="00D21F25"/>
    <w:rsid w:val="00D24E0D"/>
    <w:rsid w:val="00D47FA8"/>
    <w:rsid w:val="00D647C5"/>
    <w:rsid w:val="00D64D8E"/>
    <w:rsid w:val="00D67E09"/>
    <w:rsid w:val="00D7191E"/>
    <w:rsid w:val="00D75942"/>
    <w:rsid w:val="00D807AE"/>
    <w:rsid w:val="00D87490"/>
    <w:rsid w:val="00DA6F6D"/>
    <w:rsid w:val="00DB4C31"/>
    <w:rsid w:val="00DC2B77"/>
    <w:rsid w:val="00DD4691"/>
    <w:rsid w:val="00DE4887"/>
    <w:rsid w:val="00E2001B"/>
    <w:rsid w:val="00E32952"/>
    <w:rsid w:val="00E55E86"/>
    <w:rsid w:val="00E67EB2"/>
    <w:rsid w:val="00E72942"/>
    <w:rsid w:val="00E95472"/>
    <w:rsid w:val="00EA5F35"/>
    <w:rsid w:val="00EA6B13"/>
    <w:rsid w:val="00EE03E3"/>
    <w:rsid w:val="00EE06AE"/>
    <w:rsid w:val="00F06099"/>
    <w:rsid w:val="00F15ADA"/>
    <w:rsid w:val="00F172C9"/>
    <w:rsid w:val="00F52D6D"/>
    <w:rsid w:val="00F53A80"/>
    <w:rsid w:val="00F56D46"/>
    <w:rsid w:val="00FB0002"/>
    <w:rsid w:val="00FB15D2"/>
    <w:rsid w:val="00FC082F"/>
    <w:rsid w:val="00FD1B9B"/>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F7EC3C4"/>
  <w15:chartTrackingRefBased/>
  <w15:docId w15:val="{696F6700-66D0-4C5B-89D7-15F9AE0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10F62"/>
    <w:pPr>
      <w:snapToGrid w:val="0"/>
      <w:spacing w:after="240" w:line="288" w:lineRule="auto"/>
    </w:pPr>
  </w:style>
  <w:style w:type="paragraph" w:styleId="Heading1">
    <w:name w:val="heading 1"/>
    <w:basedOn w:val="Normal"/>
    <w:next w:val="Normal"/>
    <w:link w:val="Heading1Char"/>
    <w:uiPriority w:val="9"/>
    <w:qFormat/>
    <w:rsid w:val="006F55E3"/>
    <w:pPr>
      <w:keepNext/>
      <w:keepLines/>
      <w:pageBreakBefore/>
      <w:shd w:val="clear" w:color="auto" w:fill="004683"/>
      <w:suppressAutoHyphens/>
      <w:outlineLvl w:val="0"/>
    </w:pPr>
    <w:rPr>
      <w:b/>
      <w:bCs/>
      <w:color w:val="FFFFFF" w:themeColor="background1"/>
      <w:sz w:val="40"/>
      <w:szCs w:val="40"/>
    </w:rPr>
  </w:style>
  <w:style w:type="paragraph" w:styleId="Heading2">
    <w:name w:val="heading 2"/>
    <w:basedOn w:val="Heading1"/>
    <w:next w:val="Normal"/>
    <w:link w:val="Heading2Char"/>
    <w:uiPriority w:val="9"/>
    <w:unhideWhenUsed/>
    <w:qFormat/>
    <w:rsid w:val="00CC5B5F"/>
    <w:pPr>
      <w:pageBreakBefore w:val="0"/>
      <w:pBdr>
        <w:bottom w:val="single" w:sz="2" w:space="0" w:color="004683"/>
      </w:pBdr>
      <w:shd w:val="clear" w:color="auto" w:fill="auto"/>
      <w:spacing w:line="240" w:lineRule="auto"/>
      <w:outlineLvl w:val="1"/>
    </w:pPr>
    <w:rPr>
      <w:color w:val="004683"/>
      <w:sz w:val="28"/>
    </w:rPr>
  </w:style>
  <w:style w:type="paragraph" w:styleId="Heading3">
    <w:name w:val="heading 3"/>
    <w:basedOn w:val="Normal"/>
    <w:next w:val="Normal"/>
    <w:link w:val="Heading3Char"/>
    <w:uiPriority w:val="9"/>
    <w:unhideWhenUsed/>
    <w:qFormat/>
    <w:rsid w:val="008C4D9A"/>
    <w:pPr>
      <w:spacing w:after="0"/>
      <w:outlineLvl w:val="2"/>
    </w:pPr>
    <w:rPr>
      <w:b/>
      <w:bCs/>
    </w:rPr>
  </w:style>
  <w:style w:type="paragraph" w:styleId="Heading4">
    <w:name w:val="heading 4"/>
    <w:basedOn w:val="Heading3"/>
    <w:next w:val="Normal"/>
    <w:link w:val="Heading4Char"/>
    <w:uiPriority w:val="9"/>
    <w:unhideWhenUsed/>
    <w:qFormat/>
    <w:rsid w:val="006F4C47"/>
    <w:pPr>
      <w:outlineLvl w:val="3"/>
    </w:pPr>
    <w:rPr>
      <w:b w:val="0"/>
      <w:bCs w:val="0"/>
      <w:i/>
      <w:color w:val="00477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E3"/>
    <w:rPr>
      <w:b/>
      <w:bCs/>
      <w:color w:val="FFFFFF" w:themeColor="background1"/>
      <w:sz w:val="40"/>
      <w:szCs w:val="40"/>
      <w:shd w:val="clear" w:color="auto" w:fill="004683"/>
    </w:rPr>
  </w:style>
  <w:style w:type="character" w:customStyle="1" w:styleId="Heading2Char">
    <w:name w:val="Heading 2 Char"/>
    <w:basedOn w:val="DefaultParagraphFont"/>
    <w:link w:val="Heading2"/>
    <w:uiPriority w:val="9"/>
    <w:rsid w:val="00CC5B5F"/>
    <w:rPr>
      <w:b/>
      <w:bCs/>
      <w:color w:val="004683"/>
      <w:sz w:val="28"/>
      <w:szCs w:val="40"/>
    </w:rPr>
  </w:style>
  <w:style w:type="character" w:customStyle="1" w:styleId="Heading3Char">
    <w:name w:val="Heading 3 Char"/>
    <w:basedOn w:val="DefaultParagraphFont"/>
    <w:link w:val="Heading3"/>
    <w:uiPriority w:val="9"/>
    <w:rsid w:val="008C4D9A"/>
    <w:rPr>
      <w:rFonts w:ascii="Arial" w:eastAsia="Times New Roman" w:hAnsi="Arial" w:cs="Arial"/>
      <w:b/>
      <w:bCs/>
      <w:sz w:val="22"/>
      <w:szCs w:val="22"/>
    </w:rPr>
  </w:style>
  <w:style w:type="paragraph" w:styleId="NoSpacing">
    <w:name w:val="No Spacing"/>
    <w:uiPriority w:val="1"/>
    <w:qFormat/>
    <w:rsid w:val="008C4D9A"/>
    <w:pPr>
      <w:snapToGrid w:val="0"/>
    </w:pPr>
    <w:rPr>
      <w:rFonts w:eastAsia="Times New Roman"/>
    </w:rPr>
  </w:style>
  <w:style w:type="paragraph" w:styleId="NormalWeb">
    <w:name w:val="Normal (Web)"/>
    <w:basedOn w:val="Normal"/>
    <w:uiPriority w:val="99"/>
    <w:unhideWhenUsed/>
    <w:rsid w:val="00110F62"/>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6F4C47"/>
    <w:rPr>
      <w:i/>
      <w:color w:val="00477F" w:themeColor="text2"/>
    </w:rPr>
  </w:style>
  <w:style w:type="paragraph" w:styleId="ListParagraph">
    <w:name w:val="List Paragraph"/>
    <w:basedOn w:val="Normal"/>
    <w:uiPriority w:val="34"/>
    <w:qFormat/>
    <w:rsid w:val="00CC5B5F"/>
    <w:pPr>
      <w:numPr>
        <w:numId w:val="2"/>
      </w:numPr>
      <w:spacing w:after="120"/>
      <w:ind w:right="619"/>
    </w:pPr>
  </w:style>
  <w:style w:type="paragraph" w:styleId="Title">
    <w:name w:val="Title"/>
    <w:basedOn w:val="Normal"/>
    <w:next w:val="Normal"/>
    <w:link w:val="TitleChar"/>
    <w:uiPriority w:val="10"/>
    <w:qFormat/>
    <w:rsid w:val="00C713E3"/>
    <w:pPr>
      <w:snapToGrid/>
      <w:spacing w:after="120" w:line="240" w:lineRule="auto"/>
    </w:pPr>
    <w:rPr>
      <w:rFonts w:eastAsia="Calibri" w:cs="Times New Roman"/>
      <w:b/>
      <w:bCs/>
      <w:noProof/>
      <w:color w:val="000737"/>
      <w:sz w:val="40"/>
      <w:szCs w:val="32"/>
    </w:rPr>
  </w:style>
  <w:style w:type="character" w:customStyle="1" w:styleId="TitleChar">
    <w:name w:val="Title Char"/>
    <w:basedOn w:val="DefaultParagraphFont"/>
    <w:link w:val="Title"/>
    <w:uiPriority w:val="10"/>
    <w:rsid w:val="00C713E3"/>
    <w:rPr>
      <w:rFonts w:eastAsia="Calibri" w:cs="Times New Roman"/>
      <w:b/>
      <w:bCs/>
      <w:noProof/>
      <w:color w:val="000737"/>
      <w:sz w:val="40"/>
      <w:szCs w:val="32"/>
    </w:rPr>
  </w:style>
  <w:style w:type="paragraph" w:styleId="Header">
    <w:name w:val="header"/>
    <w:basedOn w:val="Normal"/>
    <w:link w:val="HeaderChar"/>
    <w:uiPriority w:val="99"/>
    <w:unhideWhenUsed/>
    <w:rsid w:val="00DA6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F6D"/>
  </w:style>
  <w:style w:type="paragraph" w:styleId="Footer">
    <w:name w:val="footer"/>
    <w:basedOn w:val="Normal"/>
    <w:link w:val="FooterChar"/>
    <w:uiPriority w:val="99"/>
    <w:unhideWhenUsed/>
    <w:rsid w:val="00BF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2E"/>
  </w:style>
  <w:style w:type="table" w:styleId="TableGrid">
    <w:name w:val="Table Grid"/>
    <w:basedOn w:val="TableNormal"/>
    <w:uiPriority w:val="39"/>
    <w:locked/>
    <w:rsid w:val="000E3A97"/>
    <w:pPr>
      <w:widowControl w:val="0"/>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067C8"/>
    <w:pPr>
      <w:snapToGrid/>
      <w:spacing w:after="120" w:line="240" w:lineRule="auto"/>
    </w:pPr>
    <w:rPr>
      <w:rFonts w:eastAsia="Calibri" w:cs="Times New Roman"/>
      <w:color w:val="105B8F"/>
      <w:sz w:val="28"/>
      <w:szCs w:val="28"/>
    </w:rPr>
  </w:style>
  <w:style w:type="character" w:customStyle="1" w:styleId="SubtitleChar">
    <w:name w:val="Subtitle Char"/>
    <w:basedOn w:val="DefaultParagraphFont"/>
    <w:link w:val="Subtitle"/>
    <w:uiPriority w:val="11"/>
    <w:rsid w:val="008067C8"/>
    <w:rPr>
      <w:rFonts w:eastAsia="Calibri" w:cs="Times New Roman"/>
      <w:color w:val="105B8F"/>
      <w:sz w:val="28"/>
      <w:szCs w:val="28"/>
    </w:rPr>
  </w:style>
  <w:style w:type="character" w:styleId="SubtleEmphasis">
    <w:name w:val="Subtle Emphasis"/>
    <w:basedOn w:val="DefaultParagraphFont"/>
    <w:uiPriority w:val="19"/>
    <w:qFormat/>
    <w:rsid w:val="00340C1C"/>
    <w:rPr>
      <w:i/>
      <w:iCs/>
      <w:color w:val="000935" w:themeColor="text1"/>
    </w:rPr>
  </w:style>
  <w:style w:type="paragraph" w:styleId="Quote">
    <w:name w:val="Quote"/>
    <w:basedOn w:val="Normal"/>
    <w:next w:val="Normal"/>
    <w:link w:val="QuoteChar"/>
    <w:uiPriority w:val="29"/>
    <w:qFormat/>
    <w:rsid w:val="00340C1C"/>
    <w:pPr>
      <w:spacing w:before="200" w:after="160"/>
      <w:ind w:left="864" w:right="864"/>
      <w:jc w:val="center"/>
    </w:pPr>
    <w:rPr>
      <w:i/>
      <w:iCs/>
      <w:color w:val="00477F" w:themeColor="text2"/>
    </w:rPr>
  </w:style>
  <w:style w:type="character" w:customStyle="1" w:styleId="QuoteChar">
    <w:name w:val="Quote Char"/>
    <w:basedOn w:val="DefaultParagraphFont"/>
    <w:link w:val="Quote"/>
    <w:uiPriority w:val="29"/>
    <w:rsid w:val="00340C1C"/>
    <w:rPr>
      <w:i/>
      <w:iCs/>
      <w:color w:val="00477F" w:themeColor="text2"/>
    </w:rPr>
  </w:style>
  <w:style w:type="character" w:styleId="SubtleReference">
    <w:name w:val="Subtle Reference"/>
    <w:basedOn w:val="DefaultParagraphFont"/>
    <w:uiPriority w:val="31"/>
    <w:qFormat/>
    <w:rsid w:val="00DA6F6D"/>
    <w:rPr>
      <w:smallCaps/>
      <w:color w:val="00477F" w:themeColor="text2"/>
    </w:rPr>
  </w:style>
  <w:style w:type="character" w:styleId="Hyperlink">
    <w:name w:val="Hyperlink"/>
    <w:basedOn w:val="DefaultParagraphFont"/>
    <w:uiPriority w:val="99"/>
    <w:unhideWhenUsed/>
    <w:rsid w:val="00CC5B5F"/>
    <w:rPr>
      <w:color w:val="00457E" w:themeColor="hyperlink"/>
      <w:u w:val="single"/>
    </w:rPr>
  </w:style>
  <w:style w:type="character" w:styleId="UnresolvedMention">
    <w:name w:val="Unresolved Mention"/>
    <w:basedOn w:val="DefaultParagraphFont"/>
    <w:uiPriority w:val="99"/>
    <w:semiHidden/>
    <w:unhideWhenUsed/>
    <w:rsid w:val="00CC5B5F"/>
    <w:rPr>
      <w:color w:val="605E5C"/>
      <w:shd w:val="clear" w:color="auto" w:fill="E1DFDD"/>
    </w:rPr>
  </w:style>
  <w:style w:type="paragraph" w:styleId="Caption">
    <w:name w:val="caption"/>
    <w:basedOn w:val="Normal"/>
    <w:next w:val="Normal"/>
    <w:uiPriority w:val="35"/>
    <w:unhideWhenUsed/>
    <w:qFormat/>
    <w:rsid w:val="00111646"/>
    <w:pPr>
      <w:spacing w:before="240" w:after="120" w:line="240" w:lineRule="auto"/>
    </w:pPr>
    <w:rPr>
      <w:i/>
      <w:iCs/>
      <w:color w:val="00477F" w:themeColor="text2"/>
      <w:sz w:val="20"/>
      <w:szCs w:val="20"/>
    </w:rPr>
  </w:style>
  <w:style w:type="character" w:styleId="CommentReference">
    <w:name w:val="annotation reference"/>
    <w:basedOn w:val="DefaultParagraphFont"/>
    <w:uiPriority w:val="99"/>
    <w:semiHidden/>
    <w:unhideWhenUsed/>
    <w:rsid w:val="00070EE0"/>
    <w:rPr>
      <w:sz w:val="16"/>
      <w:szCs w:val="16"/>
    </w:rPr>
  </w:style>
  <w:style w:type="paragraph" w:styleId="CommentText">
    <w:name w:val="annotation text"/>
    <w:basedOn w:val="Normal"/>
    <w:link w:val="CommentTextChar"/>
    <w:uiPriority w:val="99"/>
    <w:unhideWhenUsed/>
    <w:rsid w:val="00070EE0"/>
    <w:pPr>
      <w:snapToGrid/>
      <w:spacing w:after="160" w:line="240" w:lineRule="auto"/>
    </w:pPr>
    <w:rPr>
      <w:rFonts w:ascii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070EE0"/>
    <w:rPr>
      <w:rFonts w:asciiTheme="minorHAnsi" w:hAnsiTheme="minorHAnsi" w:cstheme="minorBidi"/>
      <w:kern w:val="2"/>
      <w:sz w:val="20"/>
      <w:szCs w:val="20"/>
      <w14:ligatures w14:val="standardContextual"/>
    </w:rPr>
  </w:style>
  <w:style w:type="paragraph" w:styleId="Revision">
    <w:name w:val="Revision"/>
    <w:hidden/>
    <w:uiPriority w:val="99"/>
    <w:semiHidden/>
    <w:rsid w:val="00E95472"/>
  </w:style>
  <w:style w:type="paragraph" w:styleId="CommentSubject">
    <w:name w:val="annotation subject"/>
    <w:basedOn w:val="CommentText"/>
    <w:next w:val="CommentText"/>
    <w:link w:val="CommentSubjectChar"/>
    <w:uiPriority w:val="99"/>
    <w:semiHidden/>
    <w:unhideWhenUsed/>
    <w:rsid w:val="008B67F9"/>
    <w:pPr>
      <w:snapToGrid w:val="0"/>
      <w:spacing w:after="240"/>
    </w:pPr>
    <w:rPr>
      <w:rFonts w:ascii="Arial" w:hAnsi="Arial" w:cs="Arial"/>
      <w:b/>
      <w:bCs/>
      <w:kern w:val="0"/>
      <w14:ligatures w14:val="none"/>
    </w:rPr>
  </w:style>
  <w:style w:type="character" w:customStyle="1" w:styleId="CommentSubjectChar">
    <w:name w:val="Comment Subject Char"/>
    <w:basedOn w:val="CommentTextChar"/>
    <w:link w:val="CommentSubject"/>
    <w:uiPriority w:val="99"/>
    <w:semiHidden/>
    <w:rsid w:val="008B67F9"/>
    <w:rPr>
      <w:rFonts w:asciiTheme="minorHAnsi" w:hAnsiTheme="minorHAnsi" w:cstheme="minorBidi"/>
      <w:b/>
      <w:bCs/>
      <w:kern w:val="2"/>
      <w:sz w:val="20"/>
      <w:szCs w:val="20"/>
      <w14:ligatures w14:val="standardContextual"/>
    </w:rPr>
  </w:style>
  <w:style w:type="character" w:styleId="PlaceholderText">
    <w:name w:val="Placeholder Text"/>
    <w:basedOn w:val="DefaultParagraphFont"/>
    <w:uiPriority w:val="99"/>
    <w:semiHidden/>
    <w:rsid w:val="007377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9835">
      <w:bodyDiv w:val="1"/>
      <w:marLeft w:val="0"/>
      <w:marRight w:val="0"/>
      <w:marTop w:val="0"/>
      <w:marBottom w:val="0"/>
      <w:divBdr>
        <w:top w:val="none" w:sz="0" w:space="0" w:color="auto"/>
        <w:left w:val="none" w:sz="0" w:space="0" w:color="auto"/>
        <w:bottom w:val="none" w:sz="0" w:space="0" w:color="auto"/>
        <w:right w:val="none" w:sz="0" w:space="0" w:color="auto"/>
      </w:divBdr>
    </w:div>
    <w:div w:id="164326647">
      <w:bodyDiv w:val="1"/>
      <w:marLeft w:val="0"/>
      <w:marRight w:val="0"/>
      <w:marTop w:val="0"/>
      <w:marBottom w:val="0"/>
      <w:divBdr>
        <w:top w:val="none" w:sz="0" w:space="0" w:color="auto"/>
        <w:left w:val="none" w:sz="0" w:space="0" w:color="auto"/>
        <w:bottom w:val="none" w:sz="0" w:space="0" w:color="auto"/>
        <w:right w:val="none" w:sz="0" w:space="0" w:color="auto"/>
      </w:divBdr>
    </w:div>
    <w:div w:id="176509558">
      <w:bodyDiv w:val="1"/>
      <w:marLeft w:val="0"/>
      <w:marRight w:val="0"/>
      <w:marTop w:val="0"/>
      <w:marBottom w:val="0"/>
      <w:divBdr>
        <w:top w:val="none" w:sz="0" w:space="0" w:color="auto"/>
        <w:left w:val="none" w:sz="0" w:space="0" w:color="auto"/>
        <w:bottom w:val="none" w:sz="0" w:space="0" w:color="auto"/>
        <w:right w:val="none" w:sz="0" w:space="0" w:color="auto"/>
      </w:divBdr>
    </w:div>
    <w:div w:id="177627104">
      <w:bodyDiv w:val="1"/>
      <w:marLeft w:val="0"/>
      <w:marRight w:val="0"/>
      <w:marTop w:val="0"/>
      <w:marBottom w:val="0"/>
      <w:divBdr>
        <w:top w:val="none" w:sz="0" w:space="0" w:color="auto"/>
        <w:left w:val="none" w:sz="0" w:space="0" w:color="auto"/>
        <w:bottom w:val="none" w:sz="0" w:space="0" w:color="auto"/>
        <w:right w:val="none" w:sz="0" w:space="0" w:color="auto"/>
      </w:divBdr>
    </w:div>
    <w:div w:id="182403912">
      <w:bodyDiv w:val="1"/>
      <w:marLeft w:val="0"/>
      <w:marRight w:val="0"/>
      <w:marTop w:val="0"/>
      <w:marBottom w:val="0"/>
      <w:divBdr>
        <w:top w:val="none" w:sz="0" w:space="0" w:color="auto"/>
        <w:left w:val="none" w:sz="0" w:space="0" w:color="auto"/>
        <w:bottom w:val="none" w:sz="0" w:space="0" w:color="auto"/>
        <w:right w:val="none" w:sz="0" w:space="0" w:color="auto"/>
      </w:divBdr>
    </w:div>
    <w:div w:id="232081502">
      <w:bodyDiv w:val="1"/>
      <w:marLeft w:val="0"/>
      <w:marRight w:val="0"/>
      <w:marTop w:val="0"/>
      <w:marBottom w:val="0"/>
      <w:divBdr>
        <w:top w:val="none" w:sz="0" w:space="0" w:color="auto"/>
        <w:left w:val="none" w:sz="0" w:space="0" w:color="auto"/>
        <w:bottom w:val="none" w:sz="0" w:space="0" w:color="auto"/>
        <w:right w:val="none" w:sz="0" w:space="0" w:color="auto"/>
      </w:divBdr>
    </w:div>
    <w:div w:id="252671071">
      <w:bodyDiv w:val="1"/>
      <w:marLeft w:val="0"/>
      <w:marRight w:val="0"/>
      <w:marTop w:val="0"/>
      <w:marBottom w:val="0"/>
      <w:divBdr>
        <w:top w:val="none" w:sz="0" w:space="0" w:color="auto"/>
        <w:left w:val="none" w:sz="0" w:space="0" w:color="auto"/>
        <w:bottom w:val="none" w:sz="0" w:space="0" w:color="auto"/>
        <w:right w:val="none" w:sz="0" w:space="0" w:color="auto"/>
      </w:divBdr>
    </w:div>
    <w:div w:id="281499634">
      <w:bodyDiv w:val="1"/>
      <w:marLeft w:val="0"/>
      <w:marRight w:val="0"/>
      <w:marTop w:val="0"/>
      <w:marBottom w:val="0"/>
      <w:divBdr>
        <w:top w:val="none" w:sz="0" w:space="0" w:color="auto"/>
        <w:left w:val="none" w:sz="0" w:space="0" w:color="auto"/>
        <w:bottom w:val="none" w:sz="0" w:space="0" w:color="auto"/>
        <w:right w:val="none" w:sz="0" w:space="0" w:color="auto"/>
      </w:divBdr>
    </w:div>
    <w:div w:id="347023358">
      <w:bodyDiv w:val="1"/>
      <w:marLeft w:val="0"/>
      <w:marRight w:val="0"/>
      <w:marTop w:val="0"/>
      <w:marBottom w:val="0"/>
      <w:divBdr>
        <w:top w:val="none" w:sz="0" w:space="0" w:color="auto"/>
        <w:left w:val="none" w:sz="0" w:space="0" w:color="auto"/>
        <w:bottom w:val="none" w:sz="0" w:space="0" w:color="auto"/>
        <w:right w:val="none" w:sz="0" w:space="0" w:color="auto"/>
      </w:divBdr>
    </w:div>
    <w:div w:id="436370332">
      <w:bodyDiv w:val="1"/>
      <w:marLeft w:val="0"/>
      <w:marRight w:val="0"/>
      <w:marTop w:val="0"/>
      <w:marBottom w:val="0"/>
      <w:divBdr>
        <w:top w:val="none" w:sz="0" w:space="0" w:color="auto"/>
        <w:left w:val="none" w:sz="0" w:space="0" w:color="auto"/>
        <w:bottom w:val="none" w:sz="0" w:space="0" w:color="auto"/>
        <w:right w:val="none" w:sz="0" w:space="0" w:color="auto"/>
      </w:divBdr>
    </w:div>
    <w:div w:id="442068316">
      <w:bodyDiv w:val="1"/>
      <w:marLeft w:val="0"/>
      <w:marRight w:val="0"/>
      <w:marTop w:val="0"/>
      <w:marBottom w:val="0"/>
      <w:divBdr>
        <w:top w:val="none" w:sz="0" w:space="0" w:color="auto"/>
        <w:left w:val="none" w:sz="0" w:space="0" w:color="auto"/>
        <w:bottom w:val="none" w:sz="0" w:space="0" w:color="auto"/>
        <w:right w:val="none" w:sz="0" w:space="0" w:color="auto"/>
      </w:divBdr>
    </w:div>
    <w:div w:id="499125361">
      <w:bodyDiv w:val="1"/>
      <w:marLeft w:val="0"/>
      <w:marRight w:val="0"/>
      <w:marTop w:val="0"/>
      <w:marBottom w:val="0"/>
      <w:divBdr>
        <w:top w:val="none" w:sz="0" w:space="0" w:color="auto"/>
        <w:left w:val="none" w:sz="0" w:space="0" w:color="auto"/>
        <w:bottom w:val="none" w:sz="0" w:space="0" w:color="auto"/>
        <w:right w:val="none" w:sz="0" w:space="0" w:color="auto"/>
      </w:divBdr>
    </w:div>
    <w:div w:id="653338759">
      <w:bodyDiv w:val="1"/>
      <w:marLeft w:val="0"/>
      <w:marRight w:val="0"/>
      <w:marTop w:val="0"/>
      <w:marBottom w:val="0"/>
      <w:divBdr>
        <w:top w:val="none" w:sz="0" w:space="0" w:color="auto"/>
        <w:left w:val="none" w:sz="0" w:space="0" w:color="auto"/>
        <w:bottom w:val="none" w:sz="0" w:space="0" w:color="auto"/>
        <w:right w:val="none" w:sz="0" w:space="0" w:color="auto"/>
      </w:divBdr>
    </w:div>
    <w:div w:id="679892333">
      <w:bodyDiv w:val="1"/>
      <w:marLeft w:val="0"/>
      <w:marRight w:val="0"/>
      <w:marTop w:val="0"/>
      <w:marBottom w:val="0"/>
      <w:divBdr>
        <w:top w:val="none" w:sz="0" w:space="0" w:color="auto"/>
        <w:left w:val="none" w:sz="0" w:space="0" w:color="auto"/>
        <w:bottom w:val="none" w:sz="0" w:space="0" w:color="auto"/>
        <w:right w:val="none" w:sz="0" w:space="0" w:color="auto"/>
      </w:divBdr>
    </w:div>
    <w:div w:id="722754026">
      <w:bodyDiv w:val="1"/>
      <w:marLeft w:val="0"/>
      <w:marRight w:val="0"/>
      <w:marTop w:val="0"/>
      <w:marBottom w:val="0"/>
      <w:divBdr>
        <w:top w:val="none" w:sz="0" w:space="0" w:color="auto"/>
        <w:left w:val="none" w:sz="0" w:space="0" w:color="auto"/>
        <w:bottom w:val="none" w:sz="0" w:space="0" w:color="auto"/>
        <w:right w:val="none" w:sz="0" w:space="0" w:color="auto"/>
      </w:divBdr>
    </w:div>
    <w:div w:id="727731461">
      <w:bodyDiv w:val="1"/>
      <w:marLeft w:val="0"/>
      <w:marRight w:val="0"/>
      <w:marTop w:val="0"/>
      <w:marBottom w:val="0"/>
      <w:divBdr>
        <w:top w:val="none" w:sz="0" w:space="0" w:color="auto"/>
        <w:left w:val="none" w:sz="0" w:space="0" w:color="auto"/>
        <w:bottom w:val="none" w:sz="0" w:space="0" w:color="auto"/>
        <w:right w:val="none" w:sz="0" w:space="0" w:color="auto"/>
      </w:divBdr>
    </w:div>
    <w:div w:id="748623602">
      <w:bodyDiv w:val="1"/>
      <w:marLeft w:val="0"/>
      <w:marRight w:val="0"/>
      <w:marTop w:val="0"/>
      <w:marBottom w:val="0"/>
      <w:divBdr>
        <w:top w:val="none" w:sz="0" w:space="0" w:color="auto"/>
        <w:left w:val="none" w:sz="0" w:space="0" w:color="auto"/>
        <w:bottom w:val="none" w:sz="0" w:space="0" w:color="auto"/>
        <w:right w:val="none" w:sz="0" w:space="0" w:color="auto"/>
      </w:divBdr>
    </w:div>
    <w:div w:id="809131520">
      <w:bodyDiv w:val="1"/>
      <w:marLeft w:val="0"/>
      <w:marRight w:val="0"/>
      <w:marTop w:val="0"/>
      <w:marBottom w:val="0"/>
      <w:divBdr>
        <w:top w:val="none" w:sz="0" w:space="0" w:color="auto"/>
        <w:left w:val="none" w:sz="0" w:space="0" w:color="auto"/>
        <w:bottom w:val="none" w:sz="0" w:space="0" w:color="auto"/>
        <w:right w:val="none" w:sz="0" w:space="0" w:color="auto"/>
      </w:divBdr>
    </w:div>
    <w:div w:id="824207248">
      <w:bodyDiv w:val="1"/>
      <w:marLeft w:val="0"/>
      <w:marRight w:val="0"/>
      <w:marTop w:val="0"/>
      <w:marBottom w:val="0"/>
      <w:divBdr>
        <w:top w:val="none" w:sz="0" w:space="0" w:color="auto"/>
        <w:left w:val="none" w:sz="0" w:space="0" w:color="auto"/>
        <w:bottom w:val="none" w:sz="0" w:space="0" w:color="auto"/>
        <w:right w:val="none" w:sz="0" w:space="0" w:color="auto"/>
      </w:divBdr>
    </w:div>
    <w:div w:id="838689081">
      <w:bodyDiv w:val="1"/>
      <w:marLeft w:val="0"/>
      <w:marRight w:val="0"/>
      <w:marTop w:val="0"/>
      <w:marBottom w:val="0"/>
      <w:divBdr>
        <w:top w:val="none" w:sz="0" w:space="0" w:color="auto"/>
        <w:left w:val="none" w:sz="0" w:space="0" w:color="auto"/>
        <w:bottom w:val="none" w:sz="0" w:space="0" w:color="auto"/>
        <w:right w:val="none" w:sz="0" w:space="0" w:color="auto"/>
      </w:divBdr>
    </w:div>
    <w:div w:id="910382632">
      <w:bodyDiv w:val="1"/>
      <w:marLeft w:val="0"/>
      <w:marRight w:val="0"/>
      <w:marTop w:val="0"/>
      <w:marBottom w:val="0"/>
      <w:divBdr>
        <w:top w:val="none" w:sz="0" w:space="0" w:color="auto"/>
        <w:left w:val="none" w:sz="0" w:space="0" w:color="auto"/>
        <w:bottom w:val="none" w:sz="0" w:space="0" w:color="auto"/>
        <w:right w:val="none" w:sz="0" w:space="0" w:color="auto"/>
      </w:divBdr>
    </w:div>
    <w:div w:id="1011251775">
      <w:bodyDiv w:val="1"/>
      <w:marLeft w:val="0"/>
      <w:marRight w:val="0"/>
      <w:marTop w:val="0"/>
      <w:marBottom w:val="0"/>
      <w:divBdr>
        <w:top w:val="none" w:sz="0" w:space="0" w:color="auto"/>
        <w:left w:val="none" w:sz="0" w:space="0" w:color="auto"/>
        <w:bottom w:val="none" w:sz="0" w:space="0" w:color="auto"/>
        <w:right w:val="none" w:sz="0" w:space="0" w:color="auto"/>
      </w:divBdr>
    </w:div>
    <w:div w:id="1054963091">
      <w:bodyDiv w:val="1"/>
      <w:marLeft w:val="0"/>
      <w:marRight w:val="0"/>
      <w:marTop w:val="0"/>
      <w:marBottom w:val="0"/>
      <w:divBdr>
        <w:top w:val="none" w:sz="0" w:space="0" w:color="auto"/>
        <w:left w:val="none" w:sz="0" w:space="0" w:color="auto"/>
        <w:bottom w:val="none" w:sz="0" w:space="0" w:color="auto"/>
        <w:right w:val="none" w:sz="0" w:space="0" w:color="auto"/>
      </w:divBdr>
    </w:div>
    <w:div w:id="1177379216">
      <w:bodyDiv w:val="1"/>
      <w:marLeft w:val="0"/>
      <w:marRight w:val="0"/>
      <w:marTop w:val="0"/>
      <w:marBottom w:val="0"/>
      <w:divBdr>
        <w:top w:val="none" w:sz="0" w:space="0" w:color="auto"/>
        <w:left w:val="none" w:sz="0" w:space="0" w:color="auto"/>
        <w:bottom w:val="none" w:sz="0" w:space="0" w:color="auto"/>
        <w:right w:val="none" w:sz="0" w:space="0" w:color="auto"/>
      </w:divBdr>
    </w:div>
    <w:div w:id="1252542317">
      <w:bodyDiv w:val="1"/>
      <w:marLeft w:val="0"/>
      <w:marRight w:val="0"/>
      <w:marTop w:val="0"/>
      <w:marBottom w:val="0"/>
      <w:divBdr>
        <w:top w:val="none" w:sz="0" w:space="0" w:color="auto"/>
        <w:left w:val="none" w:sz="0" w:space="0" w:color="auto"/>
        <w:bottom w:val="none" w:sz="0" w:space="0" w:color="auto"/>
        <w:right w:val="none" w:sz="0" w:space="0" w:color="auto"/>
      </w:divBdr>
      <w:divsChild>
        <w:div w:id="183447437">
          <w:marLeft w:val="0"/>
          <w:marRight w:val="0"/>
          <w:marTop w:val="0"/>
          <w:marBottom w:val="0"/>
          <w:divBdr>
            <w:top w:val="none" w:sz="0" w:space="0" w:color="auto"/>
            <w:left w:val="none" w:sz="0" w:space="0" w:color="auto"/>
            <w:bottom w:val="none" w:sz="0" w:space="0" w:color="auto"/>
            <w:right w:val="none" w:sz="0" w:space="0" w:color="auto"/>
          </w:divBdr>
        </w:div>
      </w:divsChild>
    </w:div>
    <w:div w:id="1297567795">
      <w:bodyDiv w:val="1"/>
      <w:marLeft w:val="0"/>
      <w:marRight w:val="0"/>
      <w:marTop w:val="0"/>
      <w:marBottom w:val="0"/>
      <w:divBdr>
        <w:top w:val="none" w:sz="0" w:space="0" w:color="auto"/>
        <w:left w:val="none" w:sz="0" w:space="0" w:color="auto"/>
        <w:bottom w:val="none" w:sz="0" w:space="0" w:color="auto"/>
        <w:right w:val="none" w:sz="0" w:space="0" w:color="auto"/>
      </w:divBdr>
    </w:div>
    <w:div w:id="1427388389">
      <w:bodyDiv w:val="1"/>
      <w:marLeft w:val="0"/>
      <w:marRight w:val="0"/>
      <w:marTop w:val="0"/>
      <w:marBottom w:val="0"/>
      <w:divBdr>
        <w:top w:val="none" w:sz="0" w:space="0" w:color="auto"/>
        <w:left w:val="none" w:sz="0" w:space="0" w:color="auto"/>
        <w:bottom w:val="none" w:sz="0" w:space="0" w:color="auto"/>
        <w:right w:val="none" w:sz="0" w:space="0" w:color="auto"/>
      </w:divBdr>
    </w:div>
    <w:div w:id="1452895905">
      <w:bodyDiv w:val="1"/>
      <w:marLeft w:val="0"/>
      <w:marRight w:val="0"/>
      <w:marTop w:val="0"/>
      <w:marBottom w:val="0"/>
      <w:divBdr>
        <w:top w:val="none" w:sz="0" w:space="0" w:color="auto"/>
        <w:left w:val="none" w:sz="0" w:space="0" w:color="auto"/>
        <w:bottom w:val="none" w:sz="0" w:space="0" w:color="auto"/>
        <w:right w:val="none" w:sz="0" w:space="0" w:color="auto"/>
      </w:divBdr>
    </w:div>
    <w:div w:id="1500384913">
      <w:bodyDiv w:val="1"/>
      <w:marLeft w:val="0"/>
      <w:marRight w:val="0"/>
      <w:marTop w:val="0"/>
      <w:marBottom w:val="0"/>
      <w:divBdr>
        <w:top w:val="none" w:sz="0" w:space="0" w:color="auto"/>
        <w:left w:val="none" w:sz="0" w:space="0" w:color="auto"/>
        <w:bottom w:val="none" w:sz="0" w:space="0" w:color="auto"/>
        <w:right w:val="none" w:sz="0" w:space="0" w:color="auto"/>
      </w:divBdr>
    </w:div>
    <w:div w:id="1520460907">
      <w:bodyDiv w:val="1"/>
      <w:marLeft w:val="0"/>
      <w:marRight w:val="0"/>
      <w:marTop w:val="0"/>
      <w:marBottom w:val="0"/>
      <w:divBdr>
        <w:top w:val="none" w:sz="0" w:space="0" w:color="auto"/>
        <w:left w:val="none" w:sz="0" w:space="0" w:color="auto"/>
        <w:bottom w:val="none" w:sz="0" w:space="0" w:color="auto"/>
        <w:right w:val="none" w:sz="0" w:space="0" w:color="auto"/>
      </w:divBdr>
    </w:div>
    <w:div w:id="1585070492">
      <w:bodyDiv w:val="1"/>
      <w:marLeft w:val="0"/>
      <w:marRight w:val="0"/>
      <w:marTop w:val="0"/>
      <w:marBottom w:val="0"/>
      <w:divBdr>
        <w:top w:val="none" w:sz="0" w:space="0" w:color="auto"/>
        <w:left w:val="none" w:sz="0" w:space="0" w:color="auto"/>
        <w:bottom w:val="none" w:sz="0" w:space="0" w:color="auto"/>
        <w:right w:val="none" w:sz="0" w:space="0" w:color="auto"/>
      </w:divBdr>
    </w:div>
    <w:div w:id="1586651323">
      <w:bodyDiv w:val="1"/>
      <w:marLeft w:val="0"/>
      <w:marRight w:val="0"/>
      <w:marTop w:val="0"/>
      <w:marBottom w:val="0"/>
      <w:divBdr>
        <w:top w:val="none" w:sz="0" w:space="0" w:color="auto"/>
        <w:left w:val="none" w:sz="0" w:space="0" w:color="auto"/>
        <w:bottom w:val="none" w:sz="0" w:space="0" w:color="auto"/>
        <w:right w:val="none" w:sz="0" w:space="0" w:color="auto"/>
      </w:divBdr>
    </w:div>
    <w:div w:id="1599175773">
      <w:bodyDiv w:val="1"/>
      <w:marLeft w:val="0"/>
      <w:marRight w:val="0"/>
      <w:marTop w:val="0"/>
      <w:marBottom w:val="0"/>
      <w:divBdr>
        <w:top w:val="none" w:sz="0" w:space="0" w:color="auto"/>
        <w:left w:val="none" w:sz="0" w:space="0" w:color="auto"/>
        <w:bottom w:val="none" w:sz="0" w:space="0" w:color="auto"/>
        <w:right w:val="none" w:sz="0" w:space="0" w:color="auto"/>
      </w:divBdr>
    </w:div>
    <w:div w:id="1802769841">
      <w:bodyDiv w:val="1"/>
      <w:marLeft w:val="0"/>
      <w:marRight w:val="0"/>
      <w:marTop w:val="0"/>
      <w:marBottom w:val="0"/>
      <w:divBdr>
        <w:top w:val="none" w:sz="0" w:space="0" w:color="auto"/>
        <w:left w:val="none" w:sz="0" w:space="0" w:color="auto"/>
        <w:bottom w:val="none" w:sz="0" w:space="0" w:color="auto"/>
        <w:right w:val="none" w:sz="0" w:space="0" w:color="auto"/>
      </w:divBdr>
    </w:div>
    <w:div w:id="1912932204">
      <w:bodyDiv w:val="1"/>
      <w:marLeft w:val="0"/>
      <w:marRight w:val="0"/>
      <w:marTop w:val="0"/>
      <w:marBottom w:val="0"/>
      <w:divBdr>
        <w:top w:val="none" w:sz="0" w:space="0" w:color="auto"/>
        <w:left w:val="none" w:sz="0" w:space="0" w:color="auto"/>
        <w:bottom w:val="none" w:sz="0" w:space="0" w:color="auto"/>
        <w:right w:val="none" w:sz="0" w:space="0" w:color="auto"/>
      </w:divBdr>
    </w:div>
    <w:div w:id="1920284560">
      <w:bodyDiv w:val="1"/>
      <w:marLeft w:val="0"/>
      <w:marRight w:val="0"/>
      <w:marTop w:val="0"/>
      <w:marBottom w:val="0"/>
      <w:divBdr>
        <w:top w:val="none" w:sz="0" w:space="0" w:color="auto"/>
        <w:left w:val="none" w:sz="0" w:space="0" w:color="auto"/>
        <w:bottom w:val="none" w:sz="0" w:space="0" w:color="auto"/>
        <w:right w:val="none" w:sz="0" w:space="0" w:color="auto"/>
      </w:divBdr>
    </w:div>
    <w:div w:id="1928466524">
      <w:bodyDiv w:val="1"/>
      <w:marLeft w:val="0"/>
      <w:marRight w:val="0"/>
      <w:marTop w:val="0"/>
      <w:marBottom w:val="0"/>
      <w:divBdr>
        <w:top w:val="none" w:sz="0" w:space="0" w:color="auto"/>
        <w:left w:val="none" w:sz="0" w:space="0" w:color="auto"/>
        <w:bottom w:val="none" w:sz="0" w:space="0" w:color="auto"/>
        <w:right w:val="none" w:sz="0" w:space="0" w:color="auto"/>
      </w:divBdr>
    </w:div>
    <w:div w:id="1968705299">
      <w:bodyDiv w:val="1"/>
      <w:marLeft w:val="0"/>
      <w:marRight w:val="0"/>
      <w:marTop w:val="0"/>
      <w:marBottom w:val="0"/>
      <w:divBdr>
        <w:top w:val="none" w:sz="0" w:space="0" w:color="auto"/>
        <w:left w:val="none" w:sz="0" w:space="0" w:color="auto"/>
        <w:bottom w:val="none" w:sz="0" w:space="0" w:color="auto"/>
        <w:right w:val="none" w:sz="0" w:space="0" w:color="auto"/>
      </w:divBdr>
    </w:div>
    <w:div w:id="1971979263">
      <w:bodyDiv w:val="1"/>
      <w:marLeft w:val="0"/>
      <w:marRight w:val="0"/>
      <w:marTop w:val="0"/>
      <w:marBottom w:val="0"/>
      <w:divBdr>
        <w:top w:val="none" w:sz="0" w:space="0" w:color="auto"/>
        <w:left w:val="none" w:sz="0" w:space="0" w:color="auto"/>
        <w:bottom w:val="none" w:sz="0" w:space="0" w:color="auto"/>
        <w:right w:val="none" w:sz="0" w:space="0" w:color="auto"/>
      </w:divBdr>
    </w:div>
    <w:div w:id="2018385675">
      <w:bodyDiv w:val="1"/>
      <w:marLeft w:val="0"/>
      <w:marRight w:val="0"/>
      <w:marTop w:val="0"/>
      <w:marBottom w:val="0"/>
      <w:divBdr>
        <w:top w:val="none" w:sz="0" w:space="0" w:color="auto"/>
        <w:left w:val="none" w:sz="0" w:space="0" w:color="auto"/>
        <w:bottom w:val="none" w:sz="0" w:space="0" w:color="auto"/>
        <w:right w:val="none" w:sz="0" w:space="0" w:color="auto"/>
      </w:divBdr>
    </w:div>
    <w:div w:id="2102405232">
      <w:bodyDiv w:val="1"/>
      <w:marLeft w:val="0"/>
      <w:marRight w:val="0"/>
      <w:marTop w:val="0"/>
      <w:marBottom w:val="0"/>
      <w:divBdr>
        <w:top w:val="none" w:sz="0" w:space="0" w:color="auto"/>
        <w:left w:val="none" w:sz="0" w:space="0" w:color="auto"/>
        <w:bottom w:val="none" w:sz="0" w:space="0" w:color="auto"/>
        <w:right w:val="none" w:sz="0" w:space="0" w:color="auto"/>
      </w:divBdr>
    </w:div>
    <w:div w:id="21057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ustrialPretreatment@fcgov.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ssoris\City%20of%20Fort%20Collins\Utilities%20Communications%20&amp;%20Marketing%20-%20Documents\Water%20Resources%20&amp;%20Treatment\Water%20Treatment\Industrial%20Permit%20Application\report%20template.dotx" TargetMode="External"/></Relationships>
</file>

<file path=word/theme/theme1.xml><?xml version="1.0" encoding="utf-8"?>
<a:theme xmlns:a="http://schemas.openxmlformats.org/drawingml/2006/main" name="City of Fort Collins Theme 1">
  <a:themeElements>
    <a:clrScheme name="FC 2023">
      <a:dk1>
        <a:srgbClr val="000935"/>
      </a:dk1>
      <a:lt1>
        <a:srgbClr val="FFFFFF"/>
      </a:lt1>
      <a:dk2>
        <a:srgbClr val="00477F"/>
      </a:dk2>
      <a:lt2>
        <a:srgbClr val="559FD4"/>
      </a:lt2>
      <a:accent1>
        <a:srgbClr val="000935"/>
      </a:accent1>
      <a:accent2>
        <a:srgbClr val="549FD3"/>
      </a:accent2>
      <a:accent3>
        <a:srgbClr val="F37D20"/>
      </a:accent3>
      <a:accent4>
        <a:srgbClr val="56963C"/>
      </a:accent4>
      <a:accent5>
        <a:srgbClr val="A62E20"/>
      </a:accent5>
      <a:accent6>
        <a:srgbClr val="FCB320"/>
      </a:accent6>
      <a:hlink>
        <a:srgbClr val="00457E"/>
      </a:hlink>
      <a:folHlink>
        <a:srgbClr val="A19F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ity of Fort Collins Theme 1" id="{6F016D9E-A79E-A543-8BD6-BFAD00A119DC}" vid="{19E37FC5-0BB5-5646-B39B-20850D1541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33046EC78544FA55B0A393A540FB8" ma:contentTypeVersion="15" ma:contentTypeDescription="Create a new document." ma:contentTypeScope="" ma:versionID="1899f186fdc1c02a7910053c77e4dd8a">
  <xsd:schema xmlns:xsd="http://www.w3.org/2001/XMLSchema" xmlns:xs="http://www.w3.org/2001/XMLSchema" xmlns:p="http://schemas.microsoft.com/office/2006/metadata/properties" xmlns:ns2="b65599f7-17e0-4cfe-bf0f-0bf84a32f770" xmlns:ns3="2c74fc01-2ac1-48b7-afdf-d8a69521d0e0" xmlns:ns4="af911e11-f5ab-4cb1-9c48-37f93502d2e0" targetNamespace="http://schemas.microsoft.com/office/2006/metadata/properties" ma:root="true" ma:fieldsID="6ed98c167ef526e83daa2f43ce88bea3" ns2:_="" ns3:_="" ns4:_="">
    <xsd:import namespace="b65599f7-17e0-4cfe-bf0f-0bf84a32f770"/>
    <xsd:import namespace="2c74fc01-2ac1-48b7-afdf-d8a69521d0e0"/>
    <xsd:import namespace="af911e11-f5ab-4cb1-9c48-37f93502d2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599f7-17e0-4cfe-bf0f-0bf84a32f7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4fc01-2ac1-48b7-afdf-d8a69521d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77c02b-9ec9-43fd-bcd1-3f22b9006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11e11-f5ab-4cb1-9c48-37f93502d2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31fa84-2614-4829-9012-333242d132af}" ma:internalName="TaxCatchAll" ma:showField="CatchAllData" ma:web="b65599f7-17e0-4cfe-bf0f-0bf84a32f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911e11-f5ab-4cb1-9c48-37f93502d2e0" xsi:nil="true"/>
    <lcf76f155ced4ddcb4097134ff3c332f xmlns="2c74fc01-2ac1-48b7-afdf-d8a69521d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7DBD2-6087-4CE5-A298-C236AD9B7313}">
  <ds:schemaRefs>
    <ds:schemaRef ds:uri="http://schemas.microsoft.com/sharepoint/v3/contenttype/forms"/>
  </ds:schemaRefs>
</ds:datastoreItem>
</file>

<file path=customXml/itemProps2.xml><?xml version="1.0" encoding="utf-8"?>
<ds:datastoreItem xmlns:ds="http://schemas.openxmlformats.org/officeDocument/2006/customXml" ds:itemID="{65AD373F-8F66-4486-B141-82723895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599f7-17e0-4cfe-bf0f-0bf84a32f770"/>
    <ds:schemaRef ds:uri="2c74fc01-2ac1-48b7-afdf-d8a69521d0e0"/>
    <ds:schemaRef ds:uri="af911e11-f5ab-4cb1-9c48-37f93502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ABD47-2C56-8442-A851-0FB7DB4DAF61}">
  <ds:schemaRefs>
    <ds:schemaRef ds:uri="http://schemas.openxmlformats.org/officeDocument/2006/bibliography"/>
  </ds:schemaRefs>
</ds:datastoreItem>
</file>

<file path=customXml/itemProps4.xml><?xml version="1.0" encoding="utf-8"?>
<ds:datastoreItem xmlns:ds="http://schemas.openxmlformats.org/officeDocument/2006/customXml" ds:itemID="{72CEDCB1-EB8F-4A80-94E0-D5A9281CFBE2}">
  <ds:schemaRefs>
    <ds:schemaRef ds:uri="http://schemas.microsoft.com/office/2006/metadata/properties"/>
    <ds:schemaRef ds:uri="http://schemas.microsoft.com/office/infopath/2007/PartnerControls"/>
    <ds:schemaRef ds:uri="af911e11-f5ab-4cb1-9c48-37f93502d2e0"/>
    <ds:schemaRef ds:uri="2c74fc01-2ac1-48b7-afdf-d8a69521d0e0"/>
  </ds:schemaRefs>
</ds:datastoreItem>
</file>

<file path=docProps/app.xml><?xml version="1.0" encoding="utf-8"?>
<Properties xmlns="http://schemas.openxmlformats.org/officeDocument/2006/extended-properties" xmlns:vt="http://schemas.openxmlformats.org/officeDocument/2006/docPropsVTypes">
  <Template>report template.dotx</Template>
  <TotalTime>3122</TotalTime>
  <Pages>21</Pages>
  <Words>4415</Words>
  <Characters>21904</Characters>
  <Application>Microsoft Office Word</Application>
  <DocSecurity>0</DocSecurity>
  <Lines>706</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Kossoris</dc:creator>
  <cp:keywords/>
  <dc:description/>
  <cp:lastModifiedBy>Rhonda Barton</cp:lastModifiedBy>
  <cp:revision>18</cp:revision>
  <cp:lastPrinted>2024-03-28T19:54:00Z</cp:lastPrinted>
  <dcterms:created xsi:type="dcterms:W3CDTF">2024-09-12T19:03:00Z</dcterms:created>
  <dcterms:modified xsi:type="dcterms:W3CDTF">2024-10-16T20:18:00Z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0x01010032E33046EC78544FA55B0A393A540FB8</vt:lpwstr>
  </property>
  <property fmtid="{D5CDD505-2E9C-101B-9397-08002B2CF9AE}" pid="3" name="MediaServiceImageTags">
    <vt:lpwstr/>
  </property>
</Properties>
</file>